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FA5" w:rsidRPr="004D2FA5" w:rsidRDefault="004D2FA5" w:rsidP="004D2FA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4D2FA5">
        <w:rPr>
          <w:rFonts w:ascii="Times New Roman" w:eastAsia="Times New Roman" w:hAnsi="Times New Roman" w:cs="Times New Roman"/>
          <w:b/>
          <w:bCs/>
          <w:kern w:val="36"/>
          <w:sz w:val="48"/>
          <w:szCs w:val="48"/>
          <w:lang w:eastAsia="en-GB"/>
        </w:rPr>
        <w:t>SECTION 1 — Dataset License Agreement (Terms of Use)</w:t>
      </w:r>
    </w:p>
    <w:p w:rsidR="004D2FA5" w:rsidRPr="004D2FA5" w:rsidRDefault="004D2FA5" w:rsidP="004D2FA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4D2FA5">
        <w:rPr>
          <w:rFonts w:ascii="Times New Roman" w:eastAsia="Times New Roman" w:hAnsi="Times New Roman" w:cs="Times New Roman"/>
          <w:b/>
          <w:bCs/>
          <w:sz w:val="36"/>
          <w:szCs w:val="36"/>
          <w:lang w:eastAsia="en-GB"/>
        </w:rPr>
        <w:t>1.1 License Grant</w:t>
      </w:r>
    </w:p>
    <w:p w:rsidR="004D2FA5" w:rsidRPr="004D2FA5" w:rsidRDefault="004D2FA5" w:rsidP="004D2FA5">
      <w:p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The Licensor grants the Licensee a non</w:t>
      </w:r>
      <w:r w:rsidRPr="004D2FA5">
        <w:rPr>
          <w:rFonts w:ascii="Times New Roman" w:eastAsia="Times New Roman" w:hAnsi="Times New Roman" w:cs="Times New Roman"/>
          <w:sz w:val="24"/>
          <w:szCs w:val="24"/>
          <w:lang w:eastAsia="en-GB"/>
        </w:rPr>
        <w:noBreakHyphen/>
        <w:t>exclusive, non</w:t>
      </w:r>
      <w:r w:rsidRPr="004D2FA5">
        <w:rPr>
          <w:rFonts w:ascii="Times New Roman" w:eastAsia="Times New Roman" w:hAnsi="Times New Roman" w:cs="Times New Roman"/>
          <w:sz w:val="24"/>
          <w:szCs w:val="24"/>
          <w:lang w:eastAsia="en-GB"/>
        </w:rPr>
        <w:noBreakHyphen/>
        <w:t>transferable, revocable license to access and use the Tess</w:t>
      </w:r>
      <w:r w:rsidRPr="004D2FA5">
        <w:rPr>
          <w:rFonts w:ascii="Times New Roman" w:eastAsia="Times New Roman" w:hAnsi="Times New Roman" w:cs="Times New Roman"/>
          <w:sz w:val="24"/>
          <w:szCs w:val="24"/>
          <w:lang w:eastAsia="en-GB"/>
        </w:rPr>
        <w:noBreakHyphen/>
        <w:t>QDE4D Dataset (“the Dataset”) solely for internal research, analysis, experimentation, model development, academic study, or other non</w:t>
      </w:r>
      <w:r w:rsidRPr="004D2FA5">
        <w:rPr>
          <w:rFonts w:ascii="Times New Roman" w:eastAsia="Times New Roman" w:hAnsi="Times New Roman" w:cs="Times New Roman"/>
          <w:sz w:val="24"/>
          <w:szCs w:val="24"/>
          <w:lang w:eastAsia="en-GB"/>
        </w:rPr>
        <w:noBreakHyphen/>
        <w:t>regulated purposes as defined in this Agreement. No ownership rights are transferred to the Licensee.</w:t>
      </w:r>
    </w:p>
    <w:p w:rsidR="004D2FA5" w:rsidRPr="004D2FA5" w:rsidRDefault="004D2FA5" w:rsidP="004D2FA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4D2FA5">
        <w:rPr>
          <w:rFonts w:ascii="Times New Roman" w:eastAsia="Times New Roman" w:hAnsi="Times New Roman" w:cs="Times New Roman"/>
          <w:b/>
          <w:bCs/>
          <w:sz w:val="36"/>
          <w:szCs w:val="36"/>
          <w:lang w:eastAsia="en-GB"/>
        </w:rPr>
        <w:t>1.2 Restrictions</w:t>
      </w:r>
    </w:p>
    <w:p w:rsidR="004D2FA5" w:rsidRPr="004D2FA5" w:rsidRDefault="004D2FA5" w:rsidP="004D2FA5">
      <w:p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The Licensee shall not:</w:t>
      </w:r>
    </w:p>
    <w:p w:rsidR="004D2FA5" w:rsidRPr="004D2FA5" w:rsidRDefault="004D2FA5" w:rsidP="004D2FA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copy, reproduce, or redistribute the Dataset in whole or in part</w:t>
      </w:r>
    </w:p>
    <w:p w:rsidR="004D2FA5" w:rsidRPr="004D2FA5" w:rsidRDefault="004D2FA5" w:rsidP="004D2FA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sell, sublicense, rent, or otherwise commercially exploit the Dataset</w:t>
      </w:r>
    </w:p>
    <w:p w:rsidR="004D2FA5" w:rsidRPr="004D2FA5" w:rsidRDefault="004D2FA5" w:rsidP="004D2FA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reverse</w:t>
      </w:r>
      <w:r w:rsidRPr="004D2FA5">
        <w:rPr>
          <w:rFonts w:ascii="Times New Roman" w:eastAsia="Times New Roman" w:hAnsi="Times New Roman" w:cs="Times New Roman"/>
          <w:sz w:val="24"/>
          <w:szCs w:val="24"/>
          <w:lang w:eastAsia="en-GB"/>
        </w:rPr>
        <w:noBreakHyphen/>
        <w:t>engineer, decompile, or attempt to derive the underlying engine, algorithms, or generative processes</w:t>
      </w:r>
    </w:p>
    <w:p w:rsidR="004D2FA5" w:rsidRPr="004D2FA5" w:rsidRDefault="004D2FA5" w:rsidP="004D2FA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use the Dataset to create competing datasets or derivative data products</w:t>
      </w:r>
    </w:p>
    <w:p w:rsidR="004D2FA5" w:rsidRPr="004D2FA5" w:rsidRDefault="004D2FA5" w:rsidP="004D2FA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use the Dataset in any regulated financial decision</w:t>
      </w:r>
      <w:r w:rsidRPr="004D2FA5">
        <w:rPr>
          <w:rFonts w:ascii="Times New Roman" w:eastAsia="Times New Roman" w:hAnsi="Times New Roman" w:cs="Times New Roman"/>
          <w:sz w:val="24"/>
          <w:szCs w:val="24"/>
          <w:lang w:eastAsia="en-GB"/>
        </w:rPr>
        <w:noBreakHyphen/>
        <w:t>making system, including but not limited to live trading, portfolio management, or automated execution</w:t>
      </w:r>
    </w:p>
    <w:p w:rsidR="004D2FA5" w:rsidRPr="004D2FA5" w:rsidRDefault="004D2FA5" w:rsidP="004D2FA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remove or alter any notices, metadata, or identifiers included with the Dataset</w:t>
      </w:r>
    </w:p>
    <w:p w:rsidR="004D2FA5" w:rsidRPr="004D2FA5" w:rsidRDefault="004D2FA5" w:rsidP="004D2FA5">
      <w:p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These restrictions apply to all versions, subsets, and transformations of the Dataset.</w:t>
      </w:r>
    </w:p>
    <w:p w:rsidR="004D2FA5" w:rsidRPr="004D2FA5" w:rsidRDefault="004D2FA5" w:rsidP="004D2FA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4D2FA5">
        <w:rPr>
          <w:rFonts w:ascii="Times New Roman" w:eastAsia="Times New Roman" w:hAnsi="Times New Roman" w:cs="Times New Roman"/>
          <w:b/>
          <w:bCs/>
          <w:sz w:val="36"/>
          <w:szCs w:val="36"/>
          <w:lang w:eastAsia="en-GB"/>
        </w:rPr>
        <w:t>1.3 Intellectual Property</w:t>
      </w:r>
    </w:p>
    <w:p w:rsidR="004D2FA5" w:rsidRPr="004D2FA5" w:rsidRDefault="004D2FA5" w:rsidP="004D2FA5">
      <w:p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All intellectual property rights in the Tess</w:t>
      </w:r>
      <w:r w:rsidRPr="004D2FA5">
        <w:rPr>
          <w:rFonts w:ascii="Times New Roman" w:eastAsia="Times New Roman" w:hAnsi="Times New Roman" w:cs="Times New Roman"/>
          <w:sz w:val="24"/>
          <w:szCs w:val="24"/>
          <w:lang w:eastAsia="en-GB"/>
        </w:rPr>
        <w:noBreakHyphen/>
        <w:t>QDE4D engine, its organs, generative architecture, behavioural logic, and all datasets produced by it remain the exclusive property of the Licensor. The Licensee receives a limited license to use the Dataset; no rights to the underlying engine or generative methods are granted.</w:t>
      </w:r>
    </w:p>
    <w:p w:rsidR="004D2FA5" w:rsidRPr="004D2FA5" w:rsidRDefault="004D2FA5" w:rsidP="004D2FA5">
      <w:p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The Licensee may not claim ownership, authorship, or derivative rights over the Dataset or any portion thereof.</w:t>
      </w:r>
    </w:p>
    <w:p w:rsidR="004D2FA5" w:rsidRPr="004D2FA5" w:rsidRDefault="004D2FA5" w:rsidP="004D2FA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4D2FA5">
        <w:rPr>
          <w:rFonts w:ascii="Times New Roman" w:eastAsia="Times New Roman" w:hAnsi="Times New Roman" w:cs="Times New Roman"/>
          <w:b/>
          <w:bCs/>
          <w:sz w:val="36"/>
          <w:szCs w:val="36"/>
          <w:lang w:eastAsia="en-GB"/>
        </w:rPr>
        <w:t>1.4 Prohibited Uses</w:t>
      </w:r>
    </w:p>
    <w:p w:rsidR="004D2FA5" w:rsidRPr="004D2FA5" w:rsidRDefault="004D2FA5" w:rsidP="004D2FA5">
      <w:p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The Dataset may not be used for:</w:t>
      </w:r>
    </w:p>
    <w:p w:rsidR="004D2FA5" w:rsidRPr="004D2FA5" w:rsidRDefault="004D2FA5" w:rsidP="004D2FA5">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regulated financial activity or live trading</w:t>
      </w:r>
    </w:p>
    <w:p w:rsidR="004D2FA5" w:rsidRPr="004D2FA5" w:rsidRDefault="004D2FA5" w:rsidP="004D2FA5">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compliance</w:t>
      </w:r>
      <w:r w:rsidRPr="004D2FA5">
        <w:rPr>
          <w:rFonts w:ascii="Times New Roman" w:eastAsia="Times New Roman" w:hAnsi="Times New Roman" w:cs="Times New Roman"/>
          <w:sz w:val="24"/>
          <w:szCs w:val="24"/>
          <w:lang w:eastAsia="en-GB"/>
        </w:rPr>
        <w:noBreakHyphen/>
        <w:t>sensitive financial modelling</w:t>
      </w:r>
    </w:p>
    <w:p w:rsidR="004D2FA5" w:rsidRPr="004D2FA5" w:rsidRDefault="004D2FA5" w:rsidP="004D2FA5">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market reconstruction or market simulation intended to replicate real exchanges</w:t>
      </w:r>
    </w:p>
    <w:p w:rsidR="004D2FA5" w:rsidRPr="004D2FA5" w:rsidRDefault="004D2FA5" w:rsidP="004D2FA5">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attempts to infer real</w:t>
      </w:r>
      <w:r w:rsidRPr="004D2FA5">
        <w:rPr>
          <w:rFonts w:ascii="Times New Roman" w:eastAsia="Times New Roman" w:hAnsi="Times New Roman" w:cs="Times New Roman"/>
          <w:sz w:val="24"/>
          <w:szCs w:val="24"/>
          <w:lang w:eastAsia="en-GB"/>
        </w:rPr>
        <w:noBreakHyphen/>
        <w:t>world market behaviour or real</w:t>
      </w:r>
      <w:r w:rsidRPr="004D2FA5">
        <w:rPr>
          <w:rFonts w:ascii="Times New Roman" w:eastAsia="Times New Roman" w:hAnsi="Times New Roman" w:cs="Times New Roman"/>
          <w:sz w:val="24"/>
          <w:szCs w:val="24"/>
          <w:lang w:eastAsia="en-GB"/>
        </w:rPr>
        <w:noBreakHyphen/>
        <w:t>world participants</w:t>
      </w:r>
    </w:p>
    <w:p w:rsidR="004D2FA5" w:rsidRPr="004D2FA5" w:rsidRDefault="004D2FA5" w:rsidP="004D2FA5">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any activity that violates applicable laws, regulations, or exchange rules</w:t>
      </w:r>
    </w:p>
    <w:p w:rsidR="004D2FA5" w:rsidRPr="004D2FA5" w:rsidRDefault="004D2FA5" w:rsidP="004D2FA5">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training models intended to generate datasets that compete with Tess</w:t>
      </w:r>
      <w:r w:rsidRPr="004D2FA5">
        <w:rPr>
          <w:rFonts w:ascii="Times New Roman" w:eastAsia="Times New Roman" w:hAnsi="Times New Roman" w:cs="Times New Roman"/>
          <w:sz w:val="24"/>
          <w:szCs w:val="24"/>
          <w:lang w:eastAsia="en-GB"/>
        </w:rPr>
        <w:noBreakHyphen/>
        <w:t>QDE4D or its successors</w:t>
      </w:r>
    </w:p>
    <w:p w:rsidR="004D2FA5" w:rsidRPr="004D2FA5" w:rsidRDefault="004D2FA5" w:rsidP="004D2FA5">
      <w:p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lastRenderedPageBreak/>
        <w:t>The Dataset is synthetic and not intended for financial decision</w:t>
      </w:r>
      <w:r w:rsidRPr="004D2FA5">
        <w:rPr>
          <w:rFonts w:ascii="Times New Roman" w:eastAsia="Times New Roman" w:hAnsi="Times New Roman" w:cs="Times New Roman"/>
          <w:sz w:val="24"/>
          <w:szCs w:val="24"/>
          <w:lang w:eastAsia="en-GB"/>
        </w:rPr>
        <w:noBreakHyphen/>
        <w:t>making.</w:t>
      </w:r>
    </w:p>
    <w:p w:rsidR="004D2FA5" w:rsidRPr="004D2FA5" w:rsidRDefault="004D2FA5" w:rsidP="004D2FA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4D2FA5">
        <w:rPr>
          <w:rFonts w:ascii="Times New Roman" w:eastAsia="Times New Roman" w:hAnsi="Times New Roman" w:cs="Times New Roman"/>
          <w:b/>
          <w:bCs/>
          <w:sz w:val="36"/>
          <w:szCs w:val="36"/>
          <w:lang w:eastAsia="en-GB"/>
        </w:rPr>
        <w:t>1.5 Termination</w:t>
      </w:r>
    </w:p>
    <w:p w:rsidR="004D2FA5" w:rsidRPr="004D2FA5" w:rsidRDefault="004D2FA5" w:rsidP="004D2FA5">
      <w:p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The Licensor may terminate this Agreement immediately if the Licensee:</w:t>
      </w:r>
    </w:p>
    <w:p w:rsidR="004D2FA5" w:rsidRPr="004D2FA5" w:rsidRDefault="004D2FA5" w:rsidP="004D2FA5">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breaches any term of this Agreement</w:t>
      </w:r>
    </w:p>
    <w:p w:rsidR="004D2FA5" w:rsidRPr="004D2FA5" w:rsidRDefault="004D2FA5" w:rsidP="004D2FA5">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attempts to redistribute or resell the Dataset</w:t>
      </w:r>
    </w:p>
    <w:p w:rsidR="004D2FA5" w:rsidRPr="004D2FA5" w:rsidRDefault="004D2FA5" w:rsidP="004D2FA5">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attempts to reverse</w:t>
      </w:r>
      <w:r w:rsidRPr="004D2FA5">
        <w:rPr>
          <w:rFonts w:ascii="Times New Roman" w:eastAsia="Times New Roman" w:hAnsi="Times New Roman" w:cs="Times New Roman"/>
          <w:sz w:val="24"/>
          <w:szCs w:val="24"/>
          <w:lang w:eastAsia="en-GB"/>
        </w:rPr>
        <w:noBreakHyphen/>
        <w:t>engineer the Tess</w:t>
      </w:r>
      <w:r w:rsidRPr="004D2FA5">
        <w:rPr>
          <w:rFonts w:ascii="Times New Roman" w:eastAsia="Times New Roman" w:hAnsi="Times New Roman" w:cs="Times New Roman"/>
          <w:sz w:val="24"/>
          <w:szCs w:val="24"/>
          <w:lang w:eastAsia="en-GB"/>
        </w:rPr>
        <w:noBreakHyphen/>
        <w:t>QDE4D engine</w:t>
      </w:r>
    </w:p>
    <w:p w:rsidR="004D2FA5" w:rsidRPr="004D2FA5" w:rsidRDefault="004D2FA5" w:rsidP="004D2FA5">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uses the Dataset for prohibited or regulated purposes</w:t>
      </w:r>
    </w:p>
    <w:p w:rsidR="004D2FA5" w:rsidRPr="004D2FA5" w:rsidRDefault="004D2FA5" w:rsidP="004D2FA5">
      <w:p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Upon termination, the Licensee must delete all copies of the Dataset and certify deletion upon request.</w:t>
      </w:r>
    </w:p>
    <w:p w:rsidR="004D2FA5" w:rsidRPr="004D2FA5" w:rsidRDefault="004D2FA5" w:rsidP="004D2FA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4D2FA5">
        <w:rPr>
          <w:rFonts w:ascii="Times New Roman" w:eastAsia="Times New Roman" w:hAnsi="Times New Roman" w:cs="Times New Roman"/>
          <w:b/>
          <w:bCs/>
          <w:sz w:val="36"/>
          <w:szCs w:val="36"/>
          <w:lang w:eastAsia="en-GB"/>
        </w:rPr>
        <w:t>1.6 Updates &amp; Modifications</w:t>
      </w:r>
    </w:p>
    <w:p w:rsidR="004D2FA5" w:rsidRPr="004D2FA5" w:rsidRDefault="004D2FA5" w:rsidP="004D2FA5">
      <w:p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The Licensor may update, modify, or discontinue the Dataset or its structure at any time. The Licensee acknowledges that:</w:t>
      </w:r>
    </w:p>
    <w:p w:rsidR="004D2FA5" w:rsidRPr="004D2FA5" w:rsidRDefault="004D2FA5" w:rsidP="004D2FA5">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updates may change organ outputs</w:t>
      </w:r>
    </w:p>
    <w:p w:rsidR="004D2FA5" w:rsidRPr="004D2FA5" w:rsidRDefault="004D2FA5" w:rsidP="004D2FA5">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updates may change dataset fields</w:t>
      </w:r>
    </w:p>
    <w:p w:rsidR="004D2FA5" w:rsidRPr="004D2FA5" w:rsidRDefault="004D2FA5" w:rsidP="004D2FA5">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updates may change behavioural structure</w:t>
      </w:r>
    </w:p>
    <w:p w:rsidR="004D2FA5" w:rsidRPr="004D2FA5" w:rsidRDefault="004D2FA5" w:rsidP="004D2FA5">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updates may introduce new synthetic features</w:t>
      </w:r>
    </w:p>
    <w:p w:rsidR="004D2FA5" w:rsidRPr="004D2FA5" w:rsidRDefault="004D2FA5" w:rsidP="004D2FA5">
      <w:p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The Licensee is not entitled to future versions unless explicitly included in their license tier.</w:t>
      </w:r>
    </w:p>
    <w:p w:rsidR="004D2FA5" w:rsidRPr="004D2FA5" w:rsidRDefault="004D2FA5" w:rsidP="004D2FA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4D2FA5">
        <w:rPr>
          <w:rFonts w:ascii="Times New Roman" w:eastAsia="Times New Roman" w:hAnsi="Times New Roman" w:cs="Times New Roman"/>
          <w:b/>
          <w:bCs/>
          <w:sz w:val="36"/>
          <w:szCs w:val="36"/>
          <w:lang w:eastAsia="en-GB"/>
        </w:rPr>
        <w:t>1.7 Acceptance of Terms</w:t>
      </w:r>
    </w:p>
    <w:p w:rsidR="004D2FA5" w:rsidRPr="004D2FA5" w:rsidRDefault="004D2FA5" w:rsidP="004D2FA5">
      <w:pPr>
        <w:spacing w:before="100" w:beforeAutospacing="1" w:after="100" w:afterAutospacing="1" w:line="240" w:lineRule="auto"/>
        <w:rPr>
          <w:rFonts w:ascii="Times New Roman" w:eastAsia="Times New Roman" w:hAnsi="Times New Roman" w:cs="Times New Roman"/>
          <w:sz w:val="24"/>
          <w:szCs w:val="24"/>
          <w:lang w:eastAsia="en-GB"/>
        </w:rPr>
      </w:pPr>
      <w:r w:rsidRPr="004D2FA5">
        <w:rPr>
          <w:rFonts w:ascii="Times New Roman" w:eastAsia="Times New Roman" w:hAnsi="Times New Roman" w:cs="Times New Roman"/>
          <w:sz w:val="24"/>
          <w:szCs w:val="24"/>
          <w:lang w:eastAsia="en-GB"/>
        </w:rPr>
        <w:t>By accessing or using the Dataset, the Licensee agrees to all terms in this Agreement. If the Licensee does not agree, they must not download, access, or use the Dataset.</w:t>
      </w:r>
    </w:p>
    <w:p w:rsidR="004D2FA5" w:rsidRDefault="004D2FA5">
      <w:r>
        <w:br w:type="page"/>
      </w:r>
    </w:p>
    <w:p w:rsidR="004C638C" w:rsidRDefault="004C638C" w:rsidP="004C638C">
      <w:pPr>
        <w:pStyle w:val="Heading1"/>
      </w:pPr>
      <w:r>
        <w:rPr>
          <w:rStyle w:val="Strong"/>
          <w:b/>
          <w:bCs/>
        </w:rPr>
        <w:lastRenderedPageBreak/>
        <w:t xml:space="preserve">SECTION 2 — Synthetic Data Disclosure </w:t>
      </w:r>
    </w:p>
    <w:p w:rsidR="004C638C" w:rsidRDefault="004C638C" w:rsidP="004C638C">
      <w:pPr>
        <w:pStyle w:val="Heading2"/>
      </w:pPr>
      <w:r>
        <w:rPr>
          <w:rStyle w:val="Strong"/>
          <w:b/>
          <w:bCs/>
        </w:rPr>
        <w:t>2.1 Nature of the Dataset</w:t>
      </w:r>
    </w:p>
    <w:p w:rsidR="004C638C" w:rsidRDefault="004C638C" w:rsidP="004C638C">
      <w:pPr>
        <w:pStyle w:val="NormalWeb"/>
      </w:pPr>
      <w:r>
        <w:t>The Tess</w:t>
      </w:r>
      <w:r>
        <w:noBreakHyphen/>
        <w:t>QDE4D Dataset (“the Dataset”) is generated using a real</w:t>
      </w:r>
      <w:r>
        <w:noBreakHyphen/>
        <w:t xml:space="preserve">time scalar price feed as an input signal. However, the Dataset does </w:t>
      </w:r>
      <w:r>
        <w:rPr>
          <w:rStyle w:val="Strong"/>
        </w:rPr>
        <w:t>not</w:t>
      </w:r>
      <w:r>
        <w:t xml:space="preserve"> contain raw market data. All values, behaviours, structures, and temporal patterns within the Dataset are </w:t>
      </w:r>
      <w:r>
        <w:rPr>
          <w:rStyle w:val="Strong"/>
        </w:rPr>
        <w:t>synthetic behavioural features</w:t>
      </w:r>
      <w:r>
        <w:t xml:space="preserve"> produced by the Tess</w:t>
      </w:r>
      <w:r>
        <w:noBreakHyphen/>
        <w:t>QDE4D engine through its internal organ architecture.</w:t>
      </w:r>
    </w:p>
    <w:p w:rsidR="004C638C" w:rsidRDefault="004C638C" w:rsidP="004C638C">
      <w:pPr>
        <w:pStyle w:val="NormalWeb"/>
      </w:pPr>
      <w:r>
        <w:t>The Dataset cannot be used to reconstruct the underlying price feed or any real</w:t>
      </w:r>
      <w:r>
        <w:noBreakHyphen/>
        <w:t>world market.</w:t>
      </w:r>
    </w:p>
    <w:p w:rsidR="004C638C" w:rsidRDefault="004C638C" w:rsidP="004C638C">
      <w:pPr>
        <w:pStyle w:val="Heading2"/>
      </w:pPr>
      <w:r>
        <w:rPr>
          <w:rStyle w:val="Strong"/>
          <w:b/>
          <w:bCs/>
        </w:rPr>
        <w:t>2.2 No Raw Market Data Included</w:t>
      </w:r>
    </w:p>
    <w:p w:rsidR="004C638C" w:rsidRDefault="004C638C" w:rsidP="004C638C">
      <w:pPr>
        <w:pStyle w:val="NormalWeb"/>
      </w:pPr>
      <w:r>
        <w:t xml:space="preserve">The Dataset does </w:t>
      </w:r>
      <w:r>
        <w:rPr>
          <w:rStyle w:val="Strong"/>
        </w:rPr>
        <w:t>not</w:t>
      </w:r>
      <w:r>
        <w:t xml:space="preserve"> include or expose:</w:t>
      </w:r>
    </w:p>
    <w:p w:rsidR="004C638C" w:rsidRDefault="004C638C" w:rsidP="0072764F">
      <w:pPr>
        <w:pStyle w:val="NormalWeb"/>
        <w:numPr>
          <w:ilvl w:val="0"/>
          <w:numId w:val="69"/>
        </w:numPr>
      </w:pPr>
      <w:r>
        <w:t>raw ticks</w:t>
      </w:r>
    </w:p>
    <w:p w:rsidR="004C638C" w:rsidRDefault="004C638C" w:rsidP="0072764F">
      <w:pPr>
        <w:pStyle w:val="NormalWeb"/>
        <w:numPr>
          <w:ilvl w:val="0"/>
          <w:numId w:val="69"/>
        </w:numPr>
      </w:pPr>
      <w:r>
        <w:t>quotes</w:t>
      </w:r>
    </w:p>
    <w:p w:rsidR="004C638C" w:rsidRDefault="004C638C" w:rsidP="0072764F">
      <w:pPr>
        <w:pStyle w:val="NormalWeb"/>
        <w:numPr>
          <w:ilvl w:val="0"/>
          <w:numId w:val="69"/>
        </w:numPr>
      </w:pPr>
      <w:r>
        <w:t>trades</w:t>
      </w:r>
    </w:p>
    <w:p w:rsidR="004C638C" w:rsidRDefault="004C638C" w:rsidP="0072764F">
      <w:pPr>
        <w:pStyle w:val="NormalWeb"/>
        <w:numPr>
          <w:ilvl w:val="0"/>
          <w:numId w:val="69"/>
        </w:numPr>
      </w:pPr>
      <w:r>
        <w:t>order</w:t>
      </w:r>
      <w:r>
        <w:noBreakHyphen/>
        <w:t>book levels</w:t>
      </w:r>
    </w:p>
    <w:p w:rsidR="004C638C" w:rsidRDefault="004C638C" w:rsidP="0072764F">
      <w:pPr>
        <w:pStyle w:val="NormalWeb"/>
        <w:numPr>
          <w:ilvl w:val="0"/>
          <w:numId w:val="69"/>
        </w:numPr>
      </w:pPr>
      <w:r>
        <w:t>market depth</w:t>
      </w:r>
    </w:p>
    <w:p w:rsidR="004C638C" w:rsidRDefault="004C638C" w:rsidP="0072764F">
      <w:pPr>
        <w:pStyle w:val="NormalWeb"/>
        <w:numPr>
          <w:ilvl w:val="0"/>
          <w:numId w:val="69"/>
        </w:numPr>
      </w:pPr>
      <w:r>
        <w:t>auction data</w:t>
      </w:r>
    </w:p>
    <w:p w:rsidR="004C638C" w:rsidRDefault="004C638C" w:rsidP="0072764F">
      <w:pPr>
        <w:pStyle w:val="NormalWeb"/>
        <w:numPr>
          <w:ilvl w:val="0"/>
          <w:numId w:val="69"/>
        </w:numPr>
      </w:pPr>
      <w:r>
        <w:t>timestamps</w:t>
      </w:r>
    </w:p>
    <w:p w:rsidR="004C638C" w:rsidRDefault="004C638C" w:rsidP="0072764F">
      <w:pPr>
        <w:pStyle w:val="NormalWeb"/>
        <w:numPr>
          <w:ilvl w:val="0"/>
          <w:numId w:val="69"/>
        </w:numPr>
      </w:pPr>
      <w:r>
        <w:t>exchange identifiers</w:t>
      </w:r>
    </w:p>
    <w:p w:rsidR="004C638C" w:rsidRDefault="004C638C" w:rsidP="0072764F">
      <w:pPr>
        <w:pStyle w:val="NormalWeb"/>
        <w:numPr>
          <w:ilvl w:val="0"/>
          <w:numId w:val="69"/>
        </w:numPr>
      </w:pPr>
      <w:r>
        <w:t>broker identifiers</w:t>
      </w:r>
    </w:p>
    <w:p w:rsidR="004C638C" w:rsidRDefault="004C638C" w:rsidP="0072764F">
      <w:pPr>
        <w:pStyle w:val="NormalWeb"/>
        <w:numPr>
          <w:ilvl w:val="0"/>
          <w:numId w:val="69"/>
        </w:numPr>
      </w:pPr>
      <w:r>
        <w:t>proprietary market</w:t>
      </w:r>
      <w:r>
        <w:noBreakHyphen/>
        <w:t>data fields</w:t>
      </w:r>
    </w:p>
    <w:p w:rsidR="004C638C" w:rsidRDefault="004C638C" w:rsidP="004C638C">
      <w:pPr>
        <w:pStyle w:val="NormalWeb"/>
      </w:pPr>
      <w:r>
        <w:t xml:space="preserve">The Dataset contains only </w:t>
      </w:r>
      <w:r>
        <w:rPr>
          <w:rStyle w:val="Strong"/>
        </w:rPr>
        <w:t>derived synthetic features</w:t>
      </w:r>
      <w:r>
        <w:t xml:space="preserve"> generated by the engine.</w:t>
      </w:r>
    </w:p>
    <w:p w:rsidR="004C638C" w:rsidRDefault="004C638C" w:rsidP="004C638C">
      <w:pPr>
        <w:pStyle w:val="Heading2"/>
      </w:pPr>
      <w:r>
        <w:rPr>
          <w:rStyle w:val="Strong"/>
          <w:b/>
          <w:bCs/>
        </w:rPr>
        <w:t>2.3 No Personal or Identifiable Information</w:t>
      </w:r>
    </w:p>
    <w:p w:rsidR="004C638C" w:rsidRDefault="004C638C" w:rsidP="004C638C">
      <w:pPr>
        <w:pStyle w:val="NormalWeb"/>
      </w:pPr>
      <w:r>
        <w:t xml:space="preserve">The Dataset contains </w:t>
      </w:r>
      <w:r>
        <w:rPr>
          <w:rStyle w:val="Strong"/>
        </w:rPr>
        <w:t>no</w:t>
      </w:r>
      <w:r>
        <w:t>:</w:t>
      </w:r>
    </w:p>
    <w:p w:rsidR="004C638C" w:rsidRDefault="004C638C" w:rsidP="0072764F">
      <w:pPr>
        <w:pStyle w:val="NormalWeb"/>
        <w:numPr>
          <w:ilvl w:val="0"/>
          <w:numId w:val="70"/>
        </w:numPr>
      </w:pPr>
      <w:r>
        <w:t>personal data</w:t>
      </w:r>
    </w:p>
    <w:p w:rsidR="004C638C" w:rsidRDefault="004C638C" w:rsidP="0072764F">
      <w:pPr>
        <w:pStyle w:val="NormalWeb"/>
        <w:numPr>
          <w:ilvl w:val="0"/>
          <w:numId w:val="70"/>
        </w:numPr>
      </w:pPr>
      <w:r>
        <w:t>identifiable information</w:t>
      </w:r>
    </w:p>
    <w:p w:rsidR="004C638C" w:rsidRDefault="004C638C" w:rsidP="0072764F">
      <w:pPr>
        <w:pStyle w:val="NormalWeb"/>
        <w:numPr>
          <w:ilvl w:val="0"/>
          <w:numId w:val="70"/>
        </w:numPr>
      </w:pPr>
      <w:r>
        <w:t>customer records</w:t>
      </w:r>
    </w:p>
    <w:p w:rsidR="004C638C" w:rsidRDefault="004C638C" w:rsidP="0072764F">
      <w:pPr>
        <w:pStyle w:val="NormalWeb"/>
        <w:numPr>
          <w:ilvl w:val="0"/>
          <w:numId w:val="70"/>
        </w:numPr>
      </w:pPr>
      <w:r>
        <w:t>account identifiers</w:t>
      </w:r>
    </w:p>
    <w:p w:rsidR="004C638C" w:rsidRDefault="004C638C" w:rsidP="0072764F">
      <w:pPr>
        <w:pStyle w:val="NormalWeb"/>
        <w:numPr>
          <w:ilvl w:val="0"/>
          <w:numId w:val="70"/>
        </w:numPr>
      </w:pPr>
      <w:r>
        <w:t>user</w:t>
      </w:r>
      <w:r>
        <w:noBreakHyphen/>
        <w:t>generated content</w:t>
      </w:r>
    </w:p>
    <w:p w:rsidR="004C638C" w:rsidRDefault="004C638C" w:rsidP="0072764F">
      <w:pPr>
        <w:pStyle w:val="NormalWeb"/>
        <w:numPr>
          <w:ilvl w:val="0"/>
          <w:numId w:val="70"/>
        </w:numPr>
      </w:pPr>
      <w:r>
        <w:t>metadata linked to individuals or entities</w:t>
      </w:r>
    </w:p>
    <w:p w:rsidR="004C638C" w:rsidRDefault="004C638C" w:rsidP="004C638C">
      <w:pPr>
        <w:pStyle w:val="NormalWeb"/>
      </w:pPr>
      <w:r>
        <w:t>The Dataset is fully compliant with GDPR, the UK Data Protection Act 2018, and equivalent privacy regulations.</w:t>
      </w:r>
    </w:p>
    <w:p w:rsidR="004C638C" w:rsidRDefault="004C638C" w:rsidP="004C638C">
      <w:pPr>
        <w:pStyle w:val="Heading2"/>
      </w:pPr>
      <w:r>
        <w:rPr>
          <w:rStyle w:val="Strong"/>
          <w:b/>
          <w:bCs/>
        </w:rPr>
        <w:t>2.4 No Financial Advice or Trading Signals</w:t>
      </w:r>
    </w:p>
    <w:p w:rsidR="004C638C" w:rsidRDefault="004C638C" w:rsidP="004C638C">
      <w:pPr>
        <w:pStyle w:val="NormalWeb"/>
      </w:pPr>
      <w:r>
        <w:t xml:space="preserve">Although the Dataset is derived from a real scalar input, it is </w:t>
      </w:r>
      <w:r>
        <w:rPr>
          <w:rStyle w:val="Strong"/>
        </w:rPr>
        <w:t>not</w:t>
      </w:r>
      <w:r>
        <w:t xml:space="preserve"> intended for:</w:t>
      </w:r>
    </w:p>
    <w:p w:rsidR="004C638C" w:rsidRDefault="004C638C" w:rsidP="0072764F">
      <w:pPr>
        <w:pStyle w:val="NormalWeb"/>
        <w:numPr>
          <w:ilvl w:val="0"/>
          <w:numId w:val="71"/>
        </w:numPr>
      </w:pPr>
      <w:r>
        <w:t>trading</w:t>
      </w:r>
    </w:p>
    <w:p w:rsidR="004C638C" w:rsidRDefault="004C638C" w:rsidP="0072764F">
      <w:pPr>
        <w:pStyle w:val="NormalWeb"/>
        <w:numPr>
          <w:ilvl w:val="0"/>
          <w:numId w:val="71"/>
        </w:numPr>
      </w:pPr>
      <w:r>
        <w:lastRenderedPageBreak/>
        <w:t>investment decision</w:t>
      </w:r>
      <w:r>
        <w:noBreakHyphen/>
        <w:t>making</w:t>
      </w:r>
    </w:p>
    <w:p w:rsidR="004C638C" w:rsidRDefault="004C638C" w:rsidP="0072764F">
      <w:pPr>
        <w:pStyle w:val="NormalWeb"/>
        <w:numPr>
          <w:ilvl w:val="0"/>
          <w:numId w:val="71"/>
        </w:numPr>
      </w:pPr>
      <w:r>
        <w:t>market forecasting</w:t>
      </w:r>
    </w:p>
    <w:p w:rsidR="004C638C" w:rsidRDefault="004C638C" w:rsidP="0072764F">
      <w:pPr>
        <w:pStyle w:val="NormalWeb"/>
        <w:numPr>
          <w:ilvl w:val="0"/>
          <w:numId w:val="71"/>
        </w:numPr>
      </w:pPr>
      <w:r>
        <w:t>portfolio management</w:t>
      </w:r>
    </w:p>
    <w:p w:rsidR="004C638C" w:rsidRDefault="004C638C" w:rsidP="0072764F">
      <w:pPr>
        <w:pStyle w:val="NormalWeb"/>
        <w:numPr>
          <w:ilvl w:val="0"/>
          <w:numId w:val="71"/>
        </w:numPr>
      </w:pPr>
      <w:r>
        <w:t>risk modelling</w:t>
      </w:r>
    </w:p>
    <w:p w:rsidR="004C638C" w:rsidRDefault="004C638C" w:rsidP="0072764F">
      <w:pPr>
        <w:pStyle w:val="NormalWeb"/>
        <w:numPr>
          <w:ilvl w:val="0"/>
          <w:numId w:val="71"/>
        </w:numPr>
      </w:pPr>
      <w:r>
        <w:t>compliance</w:t>
      </w:r>
      <w:r>
        <w:noBreakHyphen/>
        <w:t>sensitive financial systems</w:t>
      </w:r>
    </w:p>
    <w:p w:rsidR="004C638C" w:rsidRDefault="004C638C" w:rsidP="004C638C">
      <w:pPr>
        <w:pStyle w:val="NormalWeb"/>
      </w:pPr>
      <w:r>
        <w:t>The Dataset is a synthetic behavioural research product.</w:t>
      </w:r>
    </w:p>
    <w:p w:rsidR="004C638C" w:rsidRDefault="004C638C" w:rsidP="004C638C">
      <w:pPr>
        <w:pStyle w:val="Heading2"/>
      </w:pPr>
      <w:r>
        <w:rPr>
          <w:rStyle w:val="Strong"/>
          <w:b/>
          <w:bCs/>
        </w:rPr>
        <w:t>2.5 No Regulatory Classification</w:t>
      </w:r>
    </w:p>
    <w:p w:rsidR="004C638C" w:rsidRDefault="004C638C" w:rsidP="004C638C">
      <w:pPr>
        <w:pStyle w:val="NormalWeb"/>
      </w:pPr>
      <w:r>
        <w:t xml:space="preserve">Because the Dataset contains no raw market data and cannot reconstruct the underlying feed, it is </w:t>
      </w:r>
      <w:r>
        <w:rPr>
          <w:rStyle w:val="Strong"/>
        </w:rPr>
        <w:t>not</w:t>
      </w:r>
      <w:r>
        <w:t xml:space="preserve"> classified as:</w:t>
      </w:r>
    </w:p>
    <w:p w:rsidR="004C638C" w:rsidRDefault="004C638C" w:rsidP="0072764F">
      <w:pPr>
        <w:pStyle w:val="NormalWeb"/>
        <w:numPr>
          <w:ilvl w:val="0"/>
          <w:numId w:val="72"/>
        </w:numPr>
      </w:pPr>
      <w:r>
        <w:t>regulated market data</w:t>
      </w:r>
    </w:p>
    <w:p w:rsidR="004C638C" w:rsidRDefault="004C638C" w:rsidP="0072764F">
      <w:pPr>
        <w:pStyle w:val="NormalWeb"/>
        <w:numPr>
          <w:ilvl w:val="0"/>
          <w:numId w:val="72"/>
        </w:numPr>
      </w:pPr>
      <w:r>
        <w:t>financial benchmarks</w:t>
      </w:r>
    </w:p>
    <w:p w:rsidR="004C638C" w:rsidRDefault="004C638C" w:rsidP="0072764F">
      <w:pPr>
        <w:pStyle w:val="NormalWeb"/>
        <w:numPr>
          <w:ilvl w:val="0"/>
          <w:numId w:val="72"/>
        </w:numPr>
      </w:pPr>
      <w:r>
        <w:t>investment research</w:t>
      </w:r>
    </w:p>
    <w:p w:rsidR="004C638C" w:rsidRDefault="004C638C" w:rsidP="0072764F">
      <w:pPr>
        <w:pStyle w:val="NormalWeb"/>
        <w:numPr>
          <w:ilvl w:val="0"/>
          <w:numId w:val="72"/>
        </w:numPr>
      </w:pPr>
      <w:r>
        <w:t>trading signals</w:t>
      </w:r>
    </w:p>
    <w:p w:rsidR="004C638C" w:rsidRDefault="004C638C" w:rsidP="0072764F">
      <w:pPr>
        <w:pStyle w:val="NormalWeb"/>
        <w:numPr>
          <w:ilvl w:val="0"/>
          <w:numId w:val="72"/>
        </w:numPr>
      </w:pPr>
      <w:r>
        <w:t>market reconstruction tools</w:t>
      </w:r>
    </w:p>
    <w:p w:rsidR="004C638C" w:rsidRDefault="004C638C" w:rsidP="004C638C">
      <w:pPr>
        <w:pStyle w:val="NormalWeb"/>
      </w:pPr>
      <w:r>
        <w:t xml:space="preserve">The Dataset does not fall under FCA, SEC, ESMA, </w:t>
      </w:r>
      <w:proofErr w:type="spellStart"/>
      <w:r>
        <w:t>MiFID</w:t>
      </w:r>
      <w:proofErr w:type="spellEnd"/>
      <w:r>
        <w:t xml:space="preserve"> II, or exchange</w:t>
      </w:r>
      <w:r>
        <w:noBreakHyphen/>
        <w:t>level licensing requirements.</w:t>
      </w:r>
    </w:p>
    <w:p w:rsidR="004C638C" w:rsidRDefault="004C638C" w:rsidP="004C638C">
      <w:pPr>
        <w:pStyle w:val="Heading2"/>
      </w:pPr>
      <w:r>
        <w:rPr>
          <w:rStyle w:val="Strong"/>
          <w:b/>
          <w:bCs/>
        </w:rPr>
        <w:t>2.6 Generative Origin</w:t>
      </w:r>
    </w:p>
    <w:p w:rsidR="004C638C" w:rsidRDefault="004C638C" w:rsidP="004C638C">
      <w:pPr>
        <w:pStyle w:val="NormalWeb"/>
      </w:pPr>
      <w:r>
        <w:t>All dataset content is produced by the Tess</w:t>
      </w:r>
      <w:r>
        <w:noBreakHyphen/>
        <w:t>QDE4D engine’s organ architecture, including:</w:t>
      </w:r>
    </w:p>
    <w:p w:rsidR="004C638C" w:rsidRDefault="004C638C" w:rsidP="0072764F">
      <w:pPr>
        <w:pStyle w:val="NormalWeb"/>
        <w:numPr>
          <w:ilvl w:val="0"/>
          <w:numId w:val="73"/>
        </w:numPr>
      </w:pPr>
      <w:r>
        <w:t>synthetic behavioural organs</w:t>
      </w:r>
    </w:p>
    <w:p w:rsidR="004C638C" w:rsidRDefault="004C638C" w:rsidP="0072764F">
      <w:pPr>
        <w:pStyle w:val="NormalWeb"/>
        <w:numPr>
          <w:ilvl w:val="0"/>
          <w:numId w:val="73"/>
        </w:numPr>
      </w:pPr>
      <w:r>
        <w:t>temporal processing logic</w:t>
      </w:r>
    </w:p>
    <w:p w:rsidR="004C638C" w:rsidRDefault="004C638C" w:rsidP="0072764F">
      <w:pPr>
        <w:pStyle w:val="NormalWeb"/>
        <w:numPr>
          <w:ilvl w:val="0"/>
          <w:numId w:val="73"/>
        </w:numPr>
      </w:pPr>
      <w:r>
        <w:t>drift</w:t>
      </w:r>
      <w:r>
        <w:noBreakHyphen/>
        <w:t>suppression and decay</w:t>
      </w:r>
      <w:r>
        <w:noBreakHyphen/>
        <w:t>suppression systems</w:t>
      </w:r>
    </w:p>
    <w:p w:rsidR="004C638C" w:rsidRDefault="004C638C" w:rsidP="0072764F">
      <w:pPr>
        <w:pStyle w:val="NormalWeb"/>
        <w:numPr>
          <w:ilvl w:val="0"/>
          <w:numId w:val="73"/>
        </w:numPr>
      </w:pPr>
      <w:r>
        <w:t>interference and entropy</w:t>
      </w:r>
      <w:r>
        <w:noBreakHyphen/>
        <w:t>window mechanisms</w:t>
      </w:r>
    </w:p>
    <w:p w:rsidR="004C638C" w:rsidRDefault="004C638C" w:rsidP="0072764F">
      <w:pPr>
        <w:pStyle w:val="NormalWeb"/>
        <w:numPr>
          <w:ilvl w:val="0"/>
          <w:numId w:val="73"/>
        </w:numPr>
      </w:pPr>
      <w:r>
        <w:t>synthetic microstructure reaction models</w:t>
      </w:r>
    </w:p>
    <w:p w:rsidR="004C638C" w:rsidRDefault="004C638C" w:rsidP="004C638C">
      <w:pPr>
        <w:pStyle w:val="NormalWeb"/>
      </w:pPr>
      <w:r>
        <w:t>No external datasets influence the synthetic outputs.</w:t>
      </w:r>
    </w:p>
    <w:p w:rsidR="004C638C" w:rsidRDefault="004C638C" w:rsidP="004C638C">
      <w:pPr>
        <w:pStyle w:val="Heading2"/>
      </w:pPr>
      <w:r>
        <w:rPr>
          <w:rStyle w:val="Strong"/>
          <w:b/>
          <w:bCs/>
        </w:rPr>
        <w:t>2.7 Intended Use</w:t>
      </w:r>
    </w:p>
    <w:p w:rsidR="004C638C" w:rsidRDefault="004C638C" w:rsidP="004C638C">
      <w:pPr>
        <w:pStyle w:val="NormalWeb"/>
      </w:pPr>
      <w:r>
        <w:t>The Dataset is intended solely for:</w:t>
      </w:r>
    </w:p>
    <w:p w:rsidR="004C638C" w:rsidRDefault="004C638C" w:rsidP="0072764F">
      <w:pPr>
        <w:pStyle w:val="NormalWeb"/>
        <w:numPr>
          <w:ilvl w:val="0"/>
          <w:numId w:val="74"/>
        </w:numPr>
      </w:pPr>
      <w:r>
        <w:t>research</w:t>
      </w:r>
    </w:p>
    <w:p w:rsidR="004C638C" w:rsidRDefault="004C638C" w:rsidP="0072764F">
      <w:pPr>
        <w:pStyle w:val="NormalWeb"/>
        <w:numPr>
          <w:ilvl w:val="0"/>
          <w:numId w:val="74"/>
        </w:numPr>
      </w:pPr>
      <w:r>
        <w:t>experimentation</w:t>
      </w:r>
    </w:p>
    <w:p w:rsidR="004C638C" w:rsidRDefault="004C638C" w:rsidP="0072764F">
      <w:pPr>
        <w:pStyle w:val="NormalWeb"/>
        <w:numPr>
          <w:ilvl w:val="0"/>
          <w:numId w:val="74"/>
        </w:numPr>
      </w:pPr>
      <w:r>
        <w:t>behavioural modelling</w:t>
      </w:r>
    </w:p>
    <w:p w:rsidR="004C638C" w:rsidRDefault="004C638C" w:rsidP="0072764F">
      <w:pPr>
        <w:pStyle w:val="NormalWeb"/>
        <w:numPr>
          <w:ilvl w:val="0"/>
          <w:numId w:val="74"/>
        </w:numPr>
      </w:pPr>
      <w:r>
        <w:t>academic study</w:t>
      </w:r>
    </w:p>
    <w:p w:rsidR="004C638C" w:rsidRDefault="004C638C" w:rsidP="0072764F">
      <w:pPr>
        <w:pStyle w:val="NormalWeb"/>
        <w:numPr>
          <w:ilvl w:val="0"/>
          <w:numId w:val="74"/>
        </w:numPr>
      </w:pPr>
      <w:r>
        <w:t>machine</w:t>
      </w:r>
      <w:r>
        <w:noBreakHyphen/>
        <w:t>learning development</w:t>
      </w:r>
    </w:p>
    <w:p w:rsidR="004C638C" w:rsidRDefault="004C638C" w:rsidP="0072764F">
      <w:pPr>
        <w:pStyle w:val="NormalWeb"/>
        <w:numPr>
          <w:ilvl w:val="0"/>
          <w:numId w:val="74"/>
        </w:numPr>
      </w:pPr>
      <w:r>
        <w:t>synthetic time</w:t>
      </w:r>
      <w:r>
        <w:noBreakHyphen/>
        <w:t>series analysis</w:t>
      </w:r>
    </w:p>
    <w:p w:rsidR="004C638C" w:rsidRDefault="004C638C" w:rsidP="004C638C">
      <w:pPr>
        <w:pStyle w:val="NormalWeb"/>
      </w:pPr>
      <w:r>
        <w:t>It is not intended for regulated financial use.</w:t>
      </w:r>
    </w:p>
    <w:p w:rsidR="00F81DDA" w:rsidRDefault="00F81DDA" w:rsidP="00F81DDA">
      <w:pPr>
        <w:pStyle w:val="Heading1"/>
      </w:pPr>
      <w:r>
        <w:rPr>
          <w:rStyle w:val="Strong"/>
          <w:b/>
          <w:bCs/>
        </w:rPr>
        <w:lastRenderedPageBreak/>
        <w:t>SECTION 3 — Privacy &amp; Data Handling Statement</w:t>
      </w:r>
    </w:p>
    <w:p w:rsidR="00F81DDA" w:rsidRDefault="00F81DDA" w:rsidP="00F81DDA">
      <w:pPr>
        <w:pStyle w:val="Heading2"/>
      </w:pPr>
      <w:r>
        <w:rPr>
          <w:rStyle w:val="Strong"/>
          <w:b/>
          <w:bCs/>
        </w:rPr>
        <w:t>3.1 No Personal Data Collected</w:t>
      </w:r>
    </w:p>
    <w:p w:rsidR="00F81DDA" w:rsidRDefault="00F81DDA" w:rsidP="00F81DDA">
      <w:pPr>
        <w:pStyle w:val="NormalWeb"/>
      </w:pPr>
      <w:r>
        <w:t>The Tess</w:t>
      </w:r>
      <w:r>
        <w:noBreakHyphen/>
        <w:t xml:space="preserve">QDE4D Dataset (“the Dataset”) does not </w:t>
      </w:r>
      <w:proofErr w:type="gramStart"/>
      <w:r>
        <w:t>collect,</w:t>
      </w:r>
      <w:proofErr w:type="gramEnd"/>
      <w:r>
        <w:t xml:space="preserve"> process, store, or transmit any personal data. No information relating to individuals, customers, traders, employees, or identifiable persons is used in the generation of the Dataset.</w:t>
      </w:r>
    </w:p>
    <w:p w:rsidR="00F81DDA" w:rsidRDefault="00F81DDA" w:rsidP="00F81DDA">
      <w:pPr>
        <w:pStyle w:val="Heading2"/>
      </w:pPr>
      <w:r>
        <w:rPr>
          <w:rStyle w:val="Strong"/>
          <w:b/>
          <w:bCs/>
        </w:rPr>
        <w:t>3.2 No Personal Data Included in the Dataset</w:t>
      </w:r>
    </w:p>
    <w:p w:rsidR="00F81DDA" w:rsidRDefault="00F81DDA" w:rsidP="00F81DDA">
      <w:pPr>
        <w:pStyle w:val="NormalWeb"/>
      </w:pPr>
      <w:r>
        <w:t xml:space="preserve">The Dataset contains </w:t>
      </w:r>
      <w:r>
        <w:rPr>
          <w:rStyle w:val="Strong"/>
        </w:rPr>
        <w:t>no</w:t>
      </w:r>
      <w:r>
        <w:t>:</w:t>
      </w:r>
    </w:p>
    <w:p w:rsidR="00F81DDA" w:rsidRDefault="00F81DDA" w:rsidP="0072764F">
      <w:pPr>
        <w:pStyle w:val="NormalWeb"/>
        <w:numPr>
          <w:ilvl w:val="0"/>
          <w:numId w:val="5"/>
        </w:numPr>
      </w:pPr>
      <w:r>
        <w:t>names</w:t>
      </w:r>
    </w:p>
    <w:p w:rsidR="00F81DDA" w:rsidRDefault="00F81DDA" w:rsidP="0072764F">
      <w:pPr>
        <w:pStyle w:val="NormalWeb"/>
        <w:numPr>
          <w:ilvl w:val="0"/>
          <w:numId w:val="5"/>
        </w:numPr>
      </w:pPr>
      <w:r>
        <w:t>addresses</w:t>
      </w:r>
    </w:p>
    <w:p w:rsidR="00F81DDA" w:rsidRDefault="00F81DDA" w:rsidP="0072764F">
      <w:pPr>
        <w:pStyle w:val="NormalWeb"/>
        <w:numPr>
          <w:ilvl w:val="0"/>
          <w:numId w:val="5"/>
        </w:numPr>
      </w:pPr>
      <w:r>
        <w:t>contact details</w:t>
      </w:r>
    </w:p>
    <w:p w:rsidR="00F81DDA" w:rsidRDefault="00F81DDA" w:rsidP="0072764F">
      <w:pPr>
        <w:pStyle w:val="NormalWeb"/>
        <w:numPr>
          <w:ilvl w:val="0"/>
          <w:numId w:val="5"/>
        </w:numPr>
      </w:pPr>
      <w:r>
        <w:t>account identifiers</w:t>
      </w:r>
    </w:p>
    <w:p w:rsidR="00F81DDA" w:rsidRDefault="00F81DDA" w:rsidP="0072764F">
      <w:pPr>
        <w:pStyle w:val="NormalWeb"/>
        <w:numPr>
          <w:ilvl w:val="0"/>
          <w:numId w:val="5"/>
        </w:numPr>
      </w:pPr>
      <w:r>
        <w:t>financial records</w:t>
      </w:r>
    </w:p>
    <w:p w:rsidR="00F81DDA" w:rsidRDefault="00F81DDA" w:rsidP="0072764F">
      <w:pPr>
        <w:pStyle w:val="NormalWeb"/>
        <w:numPr>
          <w:ilvl w:val="0"/>
          <w:numId w:val="5"/>
        </w:numPr>
      </w:pPr>
      <w:r>
        <w:t>trading histories</w:t>
      </w:r>
    </w:p>
    <w:p w:rsidR="00F81DDA" w:rsidRDefault="00F81DDA" w:rsidP="0072764F">
      <w:pPr>
        <w:pStyle w:val="NormalWeb"/>
        <w:numPr>
          <w:ilvl w:val="0"/>
          <w:numId w:val="5"/>
        </w:numPr>
      </w:pPr>
      <w:r>
        <w:t>behavioural profiles</w:t>
      </w:r>
    </w:p>
    <w:p w:rsidR="00F81DDA" w:rsidRDefault="00F81DDA" w:rsidP="0072764F">
      <w:pPr>
        <w:pStyle w:val="NormalWeb"/>
        <w:numPr>
          <w:ilvl w:val="0"/>
          <w:numId w:val="5"/>
        </w:numPr>
      </w:pPr>
      <w:r>
        <w:t>metadata linked to real individuals or entities</w:t>
      </w:r>
    </w:p>
    <w:p w:rsidR="00F81DDA" w:rsidRDefault="00F81DDA" w:rsidP="00F81DDA">
      <w:pPr>
        <w:pStyle w:val="NormalWeb"/>
      </w:pPr>
      <w:r>
        <w:t>All dataset content is synthetic and generated solely by the Tess</w:t>
      </w:r>
      <w:r>
        <w:noBreakHyphen/>
        <w:t>QDE4D engine.</w:t>
      </w:r>
    </w:p>
    <w:p w:rsidR="00F81DDA" w:rsidRDefault="00F81DDA" w:rsidP="00F81DDA">
      <w:pPr>
        <w:pStyle w:val="Heading2"/>
      </w:pPr>
      <w:r>
        <w:rPr>
          <w:rStyle w:val="Strong"/>
          <w:b/>
          <w:bCs/>
        </w:rPr>
        <w:t>3.3 No External Data Sources</w:t>
      </w:r>
    </w:p>
    <w:p w:rsidR="00F81DDA" w:rsidRDefault="00F81DDA" w:rsidP="00F81DDA">
      <w:pPr>
        <w:pStyle w:val="NormalWeb"/>
      </w:pPr>
      <w:r>
        <w:t>The Dataset is not derived from:</w:t>
      </w:r>
    </w:p>
    <w:p w:rsidR="00F81DDA" w:rsidRDefault="00F81DDA" w:rsidP="0072764F">
      <w:pPr>
        <w:pStyle w:val="NormalWeb"/>
        <w:numPr>
          <w:ilvl w:val="0"/>
          <w:numId w:val="6"/>
        </w:numPr>
      </w:pPr>
      <w:r>
        <w:t>exchange feeds</w:t>
      </w:r>
    </w:p>
    <w:p w:rsidR="00F81DDA" w:rsidRDefault="00F81DDA" w:rsidP="0072764F">
      <w:pPr>
        <w:pStyle w:val="NormalWeb"/>
        <w:numPr>
          <w:ilvl w:val="0"/>
          <w:numId w:val="6"/>
        </w:numPr>
      </w:pPr>
      <w:r>
        <w:t>broker feeds</w:t>
      </w:r>
    </w:p>
    <w:p w:rsidR="00F81DDA" w:rsidRDefault="00F81DDA" w:rsidP="0072764F">
      <w:pPr>
        <w:pStyle w:val="NormalWeb"/>
        <w:numPr>
          <w:ilvl w:val="0"/>
          <w:numId w:val="6"/>
        </w:numPr>
      </w:pPr>
      <w:r>
        <w:t>historical market data</w:t>
      </w:r>
    </w:p>
    <w:p w:rsidR="00F81DDA" w:rsidRDefault="00F81DDA" w:rsidP="0072764F">
      <w:pPr>
        <w:pStyle w:val="NormalWeb"/>
        <w:numPr>
          <w:ilvl w:val="0"/>
          <w:numId w:val="6"/>
        </w:numPr>
      </w:pPr>
      <w:r>
        <w:t>customer data</w:t>
      </w:r>
    </w:p>
    <w:p w:rsidR="00F81DDA" w:rsidRDefault="00F81DDA" w:rsidP="0072764F">
      <w:pPr>
        <w:pStyle w:val="NormalWeb"/>
        <w:numPr>
          <w:ilvl w:val="0"/>
          <w:numId w:val="6"/>
        </w:numPr>
      </w:pPr>
      <w:r>
        <w:t>user</w:t>
      </w:r>
      <w:r>
        <w:noBreakHyphen/>
        <w:t>generated content</w:t>
      </w:r>
    </w:p>
    <w:p w:rsidR="00F81DDA" w:rsidRDefault="00F81DDA" w:rsidP="0072764F">
      <w:pPr>
        <w:pStyle w:val="NormalWeb"/>
        <w:numPr>
          <w:ilvl w:val="0"/>
          <w:numId w:val="6"/>
        </w:numPr>
      </w:pPr>
      <w:r>
        <w:t>third</w:t>
      </w:r>
      <w:r>
        <w:noBreakHyphen/>
        <w:t>party datasets</w:t>
      </w:r>
    </w:p>
    <w:p w:rsidR="00F81DDA" w:rsidRDefault="00F81DDA" w:rsidP="00F81DDA">
      <w:pPr>
        <w:pStyle w:val="NormalWeb"/>
      </w:pPr>
      <w:r>
        <w:t>No external data is ingested or referenced during dataset generation.</w:t>
      </w:r>
    </w:p>
    <w:p w:rsidR="00F81DDA" w:rsidRDefault="00F81DDA" w:rsidP="00F81DDA">
      <w:pPr>
        <w:pStyle w:val="Heading2"/>
      </w:pPr>
      <w:r>
        <w:rPr>
          <w:rStyle w:val="Strong"/>
          <w:b/>
          <w:bCs/>
        </w:rPr>
        <w:t>3.4 GDPR &amp; UK Data Protection Compliance</w:t>
      </w:r>
    </w:p>
    <w:p w:rsidR="00F81DDA" w:rsidRDefault="00F81DDA" w:rsidP="00F81DDA">
      <w:pPr>
        <w:pStyle w:val="NormalWeb"/>
      </w:pPr>
      <w:r>
        <w:t>Because the Dataset contains no personal data and does not process personal information, it is fully compliant with:</w:t>
      </w:r>
    </w:p>
    <w:p w:rsidR="00F81DDA" w:rsidRDefault="00F81DDA" w:rsidP="0072764F">
      <w:pPr>
        <w:pStyle w:val="NormalWeb"/>
        <w:numPr>
          <w:ilvl w:val="0"/>
          <w:numId w:val="7"/>
        </w:numPr>
      </w:pPr>
      <w:r>
        <w:t>UK Data Protection Act 2018</w:t>
      </w:r>
    </w:p>
    <w:p w:rsidR="00F81DDA" w:rsidRDefault="00F81DDA" w:rsidP="0072764F">
      <w:pPr>
        <w:pStyle w:val="NormalWeb"/>
        <w:numPr>
          <w:ilvl w:val="0"/>
          <w:numId w:val="7"/>
        </w:numPr>
      </w:pPr>
      <w:r>
        <w:t>GDPR (General Data Protection Regulation)</w:t>
      </w:r>
    </w:p>
    <w:p w:rsidR="00F81DDA" w:rsidRDefault="00F81DDA" w:rsidP="0072764F">
      <w:pPr>
        <w:pStyle w:val="NormalWeb"/>
        <w:numPr>
          <w:ilvl w:val="0"/>
          <w:numId w:val="7"/>
        </w:numPr>
      </w:pPr>
      <w:r>
        <w:t>equivalent international privacy regulations</w:t>
      </w:r>
    </w:p>
    <w:p w:rsidR="00F81DDA" w:rsidRDefault="00F81DDA" w:rsidP="00F81DDA">
      <w:pPr>
        <w:pStyle w:val="NormalWeb"/>
      </w:pPr>
      <w:r>
        <w:lastRenderedPageBreak/>
        <w:t>No data subject rights apply, as no personal data is involved.</w:t>
      </w:r>
    </w:p>
    <w:p w:rsidR="00F81DDA" w:rsidRDefault="00F81DDA" w:rsidP="00F81DDA">
      <w:pPr>
        <w:pStyle w:val="Heading2"/>
      </w:pPr>
      <w:r>
        <w:rPr>
          <w:rStyle w:val="Strong"/>
          <w:b/>
          <w:bCs/>
        </w:rPr>
        <w:t>3.5 No Tracking or Telemetry</w:t>
      </w:r>
    </w:p>
    <w:p w:rsidR="00F81DDA" w:rsidRDefault="00F81DDA" w:rsidP="00F81DDA">
      <w:pPr>
        <w:pStyle w:val="NormalWeb"/>
      </w:pPr>
      <w:r>
        <w:t>The Dataset generation process:</w:t>
      </w:r>
    </w:p>
    <w:p w:rsidR="00F81DDA" w:rsidRDefault="00F81DDA" w:rsidP="0072764F">
      <w:pPr>
        <w:pStyle w:val="NormalWeb"/>
        <w:numPr>
          <w:ilvl w:val="0"/>
          <w:numId w:val="8"/>
        </w:numPr>
      </w:pPr>
      <w:r>
        <w:t>does not track user behaviour</w:t>
      </w:r>
    </w:p>
    <w:p w:rsidR="00F81DDA" w:rsidRDefault="00F81DDA" w:rsidP="0072764F">
      <w:pPr>
        <w:pStyle w:val="NormalWeb"/>
        <w:numPr>
          <w:ilvl w:val="0"/>
          <w:numId w:val="8"/>
        </w:numPr>
      </w:pPr>
      <w:r>
        <w:t>does not log user activity</w:t>
      </w:r>
    </w:p>
    <w:p w:rsidR="00F81DDA" w:rsidRDefault="00F81DDA" w:rsidP="0072764F">
      <w:pPr>
        <w:pStyle w:val="NormalWeb"/>
        <w:numPr>
          <w:ilvl w:val="0"/>
          <w:numId w:val="8"/>
        </w:numPr>
      </w:pPr>
      <w:r>
        <w:t>does not collect usage analytics</w:t>
      </w:r>
    </w:p>
    <w:p w:rsidR="00F81DDA" w:rsidRDefault="00F81DDA" w:rsidP="0072764F">
      <w:pPr>
        <w:pStyle w:val="NormalWeb"/>
        <w:numPr>
          <w:ilvl w:val="0"/>
          <w:numId w:val="8"/>
        </w:numPr>
      </w:pPr>
      <w:r>
        <w:t>does not embed telemetry or identifiers</w:t>
      </w:r>
    </w:p>
    <w:p w:rsidR="00F81DDA" w:rsidRDefault="00F81DDA" w:rsidP="00F81DDA">
      <w:pPr>
        <w:pStyle w:val="NormalWeb"/>
      </w:pPr>
      <w:r>
        <w:t>The Dataset is static, offline, and non</w:t>
      </w:r>
      <w:r>
        <w:noBreakHyphen/>
        <w:t>interactive.</w:t>
      </w:r>
    </w:p>
    <w:p w:rsidR="00F81DDA" w:rsidRDefault="00F81DDA" w:rsidP="00F81DDA">
      <w:pPr>
        <w:pStyle w:val="Heading2"/>
      </w:pPr>
      <w:r>
        <w:rPr>
          <w:rStyle w:val="Strong"/>
          <w:b/>
          <w:bCs/>
        </w:rPr>
        <w:t>3.6 Secure Handling</w:t>
      </w:r>
    </w:p>
    <w:p w:rsidR="00F81DDA" w:rsidRDefault="00F81DDA" w:rsidP="00F81DDA">
      <w:pPr>
        <w:pStyle w:val="NormalWeb"/>
      </w:pPr>
      <w:r>
        <w:t>The Dataset is provided as a static file or static dataset object. It contains no executable code, no active components, and no mechanisms capable of collecting or transmitting information.</w:t>
      </w:r>
    </w:p>
    <w:p w:rsidR="00F81DDA" w:rsidRDefault="00F81DDA" w:rsidP="00F81DDA">
      <w:pPr>
        <w:pStyle w:val="NormalWeb"/>
      </w:pPr>
      <w:r>
        <w:t>The Licensee is responsible for secure storage and handling according to their internal policies.</w:t>
      </w:r>
    </w:p>
    <w:p w:rsidR="00F81DDA" w:rsidRDefault="00F81DDA" w:rsidP="00F81DDA">
      <w:pPr>
        <w:pStyle w:val="Heading2"/>
      </w:pPr>
      <w:r>
        <w:rPr>
          <w:rStyle w:val="Strong"/>
          <w:b/>
          <w:bCs/>
        </w:rPr>
        <w:t>3.7 No Privacy Risk</w:t>
      </w:r>
    </w:p>
    <w:p w:rsidR="00F81DDA" w:rsidRDefault="00F81DDA" w:rsidP="00F81DDA">
      <w:pPr>
        <w:pStyle w:val="NormalWeb"/>
      </w:pPr>
      <w:r>
        <w:t xml:space="preserve">Because the Dataset contains no personal or identifiable information, its use poses </w:t>
      </w:r>
      <w:r>
        <w:rPr>
          <w:rStyle w:val="Strong"/>
        </w:rPr>
        <w:t>no privacy risk</w:t>
      </w:r>
      <w:r>
        <w:t xml:space="preserve"> to individuals or organisations.</w:t>
      </w:r>
    </w:p>
    <w:p w:rsidR="00F81DDA" w:rsidRDefault="00F81DDA">
      <w:r>
        <w:br w:type="page"/>
      </w:r>
    </w:p>
    <w:p w:rsidR="00F81DDA" w:rsidRDefault="00F81DDA" w:rsidP="00F81DDA">
      <w:pPr>
        <w:pStyle w:val="Heading1"/>
      </w:pPr>
      <w:r>
        <w:rPr>
          <w:rStyle w:val="Strong"/>
          <w:b/>
          <w:bCs/>
        </w:rPr>
        <w:lastRenderedPageBreak/>
        <w:t>SECTION 4 — Acceptable Use Policy</w:t>
      </w:r>
    </w:p>
    <w:p w:rsidR="00F81DDA" w:rsidRDefault="00F81DDA" w:rsidP="00F81DDA">
      <w:pPr>
        <w:pStyle w:val="Heading2"/>
      </w:pPr>
      <w:r>
        <w:rPr>
          <w:rStyle w:val="Strong"/>
          <w:b/>
          <w:bCs/>
        </w:rPr>
        <w:t>4.1 Permitted Uses</w:t>
      </w:r>
    </w:p>
    <w:p w:rsidR="00F81DDA" w:rsidRDefault="00F81DDA" w:rsidP="00F81DDA">
      <w:pPr>
        <w:pStyle w:val="NormalWeb"/>
      </w:pPr>
      <w:r>
        <w:t>The Tess</w:t>
      </w:r>
      <w:r>
        <w:noBreakHyphen/>
        <w:t>QDE4D Dataset (“the Dataset”) may be used solely for:</w:t>
      </w:r>
    </w:p>
    <w:p w:rsidR="00F81DDA" w:rsidRDefault="00F81DDA" w:rsidP="0072764F">
      <w:pPr>
        <w:pStyle w:val="NormalWeb"/>
        <w:numPr>
          <w:ilvl w:val="0"/>
          <w:numId w:val="9"/>
        </w:numPr>
      </w:pPr>
      <w:r>
        <w:t>internal research and experimentation</w:t>
      </w:r>
    </w:p>
    <w:p w:rsidR="00F81DDA" w:rsidRDefault="00F81DDA" w:rsidP="0072764F">
      <w:pPr>
        <w:pStyle w:val="NormalWeb"/>
        <w:numPr>
          <w:ilvl w:val="0"/>
          <w:numId w:val="9"/>
        </w:numPr>
      </w:pPr>
      <w:r>
        <w:t>academic study and analysis</w:t>
      </w:r>
    </w:p>
    <w:p w:rsidR="00F81DDA" w:rsidRDefault="00F81DDA" w:rsidP="0072764F">
      <w:pPr>
        <w:pStyle w:val="NormalWeb"/>
        <w:numPr>
          <w:ilvl w:val="0"/>
          <w:numId w:val="9"/>
        </w:numPr>
      </w:pPr>
      <w:r>
        <w:t>machine</w:t>
      </w:r>
      <w:r>
        <w:noBreakHyphen/>
        <w:t>learning model development</w:t>
      </w:r>
    </w:p>
    <w:p w:rsidR="00F81DDA" w:rsidRDefault="00F81DDA" w:rsidP="0072764F">
      <w:pPr>
        <w:pStyle w:val="NormalWeb"/>
        <w:numPr>
          <w:ilvl w:val="0"/>
          <w:numId w:val="9"/>
        </w:numPr>
      </w:pPr>
      <w:r>
        <w:t>behavioural modelling</w:t>
      </w:r>
    </w:p>
    <w:p w:rsidR="00F81DDA" w:rsidRDefault="00F81DDA" w:rsidP="0072764F">
      <w:pPr>
        <w:pStyle w:val="NormalWeb"/>
        <w:numPr>
          <w:ilvl w:val="0"/>
          <w:numId w:val="9"/>
        </w:numPr>
      </w:pPr>
      <w:r>
        <w:t>synthetic time</w:t>
      </w:r>
      <w:r>
        <w:noBreakHyphen/>
        <w:t>series exploration</w:t>
      </w:r>
    </w:p>
    <w:p w:rsidR="00F81DDA" w:rsidRDefault="00F81DDA" w:rsidP="0072764F">
      <w:pPr>
        <w:pStyle w:val="NormalWeb"/>
        <w:numPr>
          <w:ilvl w:val="0"/>
          <w:numId w:val="9"/>
        </w:numPr>
      </w:pPr>
      <w:r>
        <w:t>non</w:t>
      </w:r>
      <w:r>
        <w:noBreakHyphen/>
        <w:t>regulated data science projects</w:t>
      </w:r>
    </w:p>
    <w:p w:rsidR="00F81DDA" w:rsidRDefault="00F81DDA" w:rsidP="00F81DDA">
      <w:pPr>
        <w:pStyle w:val="NormalWeb"/>
      </w:pPr>
      <w:r>
        <w:t>All permitted uses must comply with the terms of the Dataset License Agreement.</w:t>
      </w:r>
    </w:p>
    <w:p w:rsidR="00F81DDA" w:rsidRDefault="00F81DDA" w:rsidP="00F81DDA">
      <w:pPr>
        <w:pStyle w:val="Heading2"/>
      </w:pPr>
      <w:r>
        <w:rPr>
          <w:rStyle w:val="Strong"/>
          <w:b/>
          <w:bCs/>
        </w:rPr>
        <w:t>4.2 Prohibited Uses</w:t>
      </w:r>
    </w:p>
    <w:p w:rsidR="00F81DDA" w:rsidRDefault="00F81DDA" w:rsidP="00F81DDA">
      <w:pPr>
        <w:pStyle w:val="NormalWeb"/>
      </w:pPr>
      <w:r>
        <w:t>The Licensee shall not use the Dataset for any of the following activities:</w:t>
      </w:r>
    </w:p>
    <w:p w:rsidR="00F81DDA" w:rsidRDefault="00F81DDA" w:rsidP="00F81DDA">
      <w:pPr>
        <w:pStyle w:val="Heading3"/>
      </w:pPr>
      <w:r>
        <w:rPr>
          <w:rStyle w:val="Strong"/>
          <w:b/>
          <w:bCs/>
        </w:rPr>
        <w:t>A. Redistribution &amp; Resale</w:t>
      </w:r>
    </w:p>
    <w:p w:rsidR="00F81DDA" w:rsidRDefault="00F81DDA" w:rsidP="00F81DDA">
      <w:pPr>
        <w:pStyle w:val="NormalWeb"/>
      </w:pPr>
      <w:r>
        <w:t>The Licensee may not:</w:t>
      </w:r>
    </w:p>
    <w:p w:rsidR="00F81DDA" w:rsidRDefault="00F81DDA" w:rsidP="0072764F">
      <w:pPr>
        <w:pStyle w:val="NormalWeb"/>
        <w:numPr>
          <w:ilvl w:val="0"/>
          <w:numId w:val="10"/>
        </w:numPr>
      </w:pPr>
      <w:r>
        <w:t>redistribute, resell, or publicly share the Dataset</w:t>
      </w:r>
    </w:p>
    <w:p w:rsidR="00F81DDA" w:rsidRDefault="00F81DDA" w:rsidP="0072764F">
      <w:pPr>
        <w:pStyle w:val="NormalWeb"/>
        <w:numPr>
          <w:ilvl w:val="0"/>
          <w:numId w:val="10"/>
        </w:numPr>
      </w:pPr>
      <w:r>
        <w:t>publish the Dataset or any substantial portion of it</w:t>
      </w:r>
    </w:p>
    <w:p w:rsidR="00F81DDA" w:rsidRDefault="00F81DDA" w:rsidP="0072764F">
      <w:pPr>
        <w:pStyle w:val="NormalWeb"/>
        <w:numPr>
          <w:ilvl w:val="0"/>
          <w:numId w:val="10"/>
        </w:numPr>
      </w:pPr>
      <w:r>
        <w:t>upload the Dataset to public repositories or marketplaces</w:t>
      </w:r>
    </w:p>
    <w:p w:rsidR="00F81DDA" w:rsidRDefault="00F81DDA" w:rsidP="0072764F">
      <w:pPr>
        <w:pStyle w:val="NormalWeb"/>
        <w:numPr>
          <w:ilvl w:val="0"/>
          <w:numId w:val="10"/>
        </w:numPr>
      </w:pPr>
      <w:r>
        <w:t>provide access to third parties without written permission</w:t>
      </w:r>
    </w:p>
    <w:p w:rsidR="00F81DDA" w:rsidRDefault="00F81DDA" w:rsidP="00F81DDA">
      <w:pPr>
        <w:pStyle w:val="Heading3"/>
      </w:pPr>
      <w:r>
        <w:rPr>
          <w:rStyle w:val="Strong"/>
          <w:b/>
          <w:bCs/>
        </w:rPr>
        <w:t>B. Reverse Engineering</w:t>
      </w:r>
    </w:p>
    <w:p w:rsidR="00F81DDA" w:rsidRDefault="00F81DDA" w:rsidP="00F81DDA">
      <w:pPr>
        <w:pStyle w:val="NormalWeb"/>
      </w:pPr>
      <w:r>
        <w:t>The Licensee may not:</w:t>
      </w:r>
    </w:p>
    <w:p w:rsidR="00F81DDA" w:rsidRDefault="00F81DDA" w:rsidP="0072764F">
      <w:pPr>
        <w:pStyle w:val="NormalWeb"/>
        <w:numPr>
          <w:ilvl w:val="0"/>
          <w:numId w:val="11"/>
        </w:numPr>
      </w:pPr>
      <w:r>
        <w:t>reverse</w:t>
      </w:r>
      <w:r>
        <w:noBreakHyphen/>
        <w:t>engineer, decompile, or attempt to infer the Tess</w:t>
      </w:r>
      <w:r>
        <w:noBreakHyphen/>
        <w:t>QDE4D engine</w:t>
      </w:r>
    </w:p>
    <w:p w:rsidR="00F81DDA" w:rsidRDefault="00F81DDA" w:rsidP="0072764F">
      <w:pPr>
        <w:pStyle w:val="NormalWeb"/>
        <w:numPr>
          <w:ilvl w:val="0"/>
          <w:numId w:val="11"/>
        </w:numPr>
      </w:pPr>
      <w:r>
        <w:t>analyse the Dataset for the purpose of reconstructing the generative organs</w:t>
      </w:r>
    </w:p>
    <w:p w:rsidR="00F81DDA" w:rsidRDefault="00F81DDA" w:rsidP="0072764F">
      <w:pPr>
        <w:pStyle w:val="NormalWeb"/>
        <w:numPr>
          <w:ilvl w:val="0"/>
          <w:numId w:val="11"/>
        </w:numPr>
      </w:pPr>
      <w:r>
        <w:t>extract behavioural logic or temporal structure to build competing engines</w:t>
      </w:r>
    </w:p>
    <w:p w:rsidR="00F81DDA" w:rsidRDefault="00F81DDA" w:rsidP="00F81DDA">
      <w:pPr>
        <w:pStyle w:val="Heading3"/>
      </w:pPr>
      <w:r>
        <w:rPr>
          <w:rStyle w:val="Strong"/>
          <w:b/>
          <w:bCs/>
        </w:rPr>
        <w:t>C. Derivative Dataset Creation</w:t>
      </w:r>
    </w:p>
    <w:p w:rsidR="00F81DDA" w:rsidRDefault="00F81DDA" w:rsidP="00F81DDA">
      <w:pPr>
        <w:pStyle w:val="NormalWeb"/>
      </w:pPr>
      <w:r>
        <w:t>The Licensee may not:</w:t>
      </w:r>
    </w:p>
    <w:p w:rsidR="00F81DDA" w:rsidRDefault="00F81DDA" w:rsidP="0072764F">
      <w:pPr>
        <w:pStyle w:val="NormalWeb"/>
        <w:numPr>
          <w:ilvl w:val="0"/>
          <w:numId w:val="12"/>
        </w:numPr>
      </w:pPr>
      <w:r>
        <w:t>create derivative datasets intended to compete with Tess</w:t>
      </w:r>
      <w:r>
        <w:noBreakHyphen/>
        <w:t>QDE4D</w:t>
      </w:r>
    </w:p>
    <w:p w:rsidR="00F81DDA" w:rsidRDefault="00F81DDA" w:rsidP="0072764F">
      <w:pPr>
        <w:pStyle w:val="NormalWeb"/>
        <w:numPr>
          <w:ilvl w:val="0"/>
          <w:numId w:val="12"/>
        </w:numPr>
      </w:pPr>
      <w:r>
        <w:t>use the Dataset to train models that generate similar synthetic datasets</w:t>
      </w:r>
    </w:p>
    <w:p w:rsidR="00F81DDA" w:rsidRDefault="00F81DDA" w:rsidP="0072764F">
      <w:pPr>
        <w:pStyle w:val="NormalWeb"/>
        <w:numPr>
          <w:ilvl w:val="0"/>
          <w:numId w:val="12"/>
        </w:numPr>
      </w:pPr>
      <w:r>
        <w:t>build products that replicate or approximate Tess</w:t>
      </w:r>
      <w:r>
        <w:noBreakHyphen/>
        <w:t>QDE4D’s behaviour</w:t>
      </w:r>
    </w:p>
    <w:p w:rsidR="00F81DDA" w:rsidRDefault="00F81DDA" w:rsidP="00F81DDA">
      <w:pPr>
        <w:pStyle w:val="Heading3"/>
      </w:pPr>
      <w:r>
        <w:rPr>
          <w:rStyle w:val="Strong"/>
          <w:b/>
          <w:bCs/>
        </w:rPr>
        <w:t>D. Regulated Financial Activity</w:t>
      </w:r>
    </w:p>
    <w:p w:rsidR="00F81DDA" w:rsidRDefault="00F81DDA" w:rsidP="00F81DDA">
      <w:pPr>
        <w:pStyle w:val="NormalWeb"/>
      </w:pPr>
      <w:r>
        <w:t>The Dataset may not be used for:</w:t>
      </w:r>
    </w:p>
    <w:p w:rsidR="00F81DDA" w:rsidRDefault="00F81DDA" w:rsidP="0072764F">
      <w:pPr>
        <w:pStyle w:val="NormalWeb"/>
        <w:numPr>
          <w:ilvl w:val="0"/>
          <w:numId w:val="13"/>
        </w:numPr>
      </w:pPr>
      <w:r>
        <w:lastRenderedPageBreak/>
        <w:t>live trading</w:t>
      </w:r>
    </w:p>
    <w:p w:rsidR="00F81DDA" w:rsidRDefault="00F81DDA" w:rsidP="0072764F">
      <w:pPr>
        <w:pStyle w:val="NormalWeb"/>
        <w:numPr>
          <w:ilvl w:val="0"/>
          <w:numId w:val="13"/>
        </w:numPr>
      </w:pPr>
      <w:r>
        <w:t>automated execution</w:t>
      </w:r>
    </w:p>
    <w:p w:rsidR="00F81DDA" w:rsidRDefault="00F81DDA" w:rsidP="0072764F">
      <w:pPr>
        <w:pStyle w:val="NormalWeb"/>
        <w:numPr>
          <w:ilvl w:val="0"/>
          <w:numId w:val="13"/>
        </w:numPr>
      </w:pPr>
      <w:r>
        <w:t>portfolio management</w:t>
      </w:r>
    </w:p>
    <w:p w:rsidR="00F81DDA" w:rsidRDefault="00F81DDA" w:rsidP="0072764F">
      <w:pPr>
        <w:pStyle w:val="NormalWeb"/>
        <w:numPr>
          <w:ilvl w:val="0"/>
          <w:numId w:val="13"/>
        </w:numPr>
      </w:pPr>
      <w:r>
        <w:t>investment decision</w:t>
      </w:r>
      <w:r>
        <w:noBreakHyphen/>
        <w:t>making</w:t>
      </w:r>
    </w:p>
    <w:p w:rsidR="00F81DDA" w:rsidRDefault="00F81DDA" w:rsidP="0072764F">
      <w:pPr>
        <w:pStyle w:val="NormalWeb"/>
        <w:numPr>
          <w:ilvl w:val="0"/>
          <w:numId w:val="13"/>
        </w:numPr>
      </w:pPr>
      <w:r>
        <w:t>risk modelling</w:t>
      </w:r>
    </w:p>
    <w:p w:rsidR="00F81DDA" w:rsidRDefault="00F81DDA" w:rsidP="0072764F">
      <w:pPr>
        <w:pStyle w:val="NormalWeb"/>
        <w:numPr>
          <w:ilvl w:val="0"/>
          <w:numId w:val="13"/>
        </w:numPr>
      </w:pPr>
      <w:r>
        <w:t>compliance</w:t>
      </w:r>
      <w:r>
        <w:noBreakHyphen/>
        <w:t>sensitive financial systems</w:t>
      </w:r>
    </w:p>
    <w:p w:rsidR="00F81DDA" w:rsidRDefault="00F81DDA" w:rsidP="0072764F">
      <w:pPr>
        <w:pStyle w:val="NormalWeb"/>
        <w:numPr>
          <w:ilvl w:val="0"/>
          <w:numId w:val="13"/>
        </w:numPr>
      </w:pPr>
      <w:r>
        <w:t>market reconstruction or simulation intended to replicate real exchanges</w:t>
      </w:r>
    </w:p>
    <w:p w:rsidR="00F81DDA" w:rsidRDefault="00F81DDA" w:rsidP="00F81DDA">
      <w:pPr>
        <w:pStyle w:val="NormalWeb"/>
      </w:pPr>
      <w:r>
        <w:t>The Dataset is synthetic and not suitable for regulated financial use.</w:t>
      </w:r>
    </w:p>
    <w:p w:rsidR="00F81DDA" w:rsidRDefault="00F81DDA" w:rsidP="00F81DDA">
      <w:pPr>
        <w:pStyle w:val="Heading3"/>
      </w:pPr>
      <w:r>
        <w:rPr>
          <w:rStyle w:val="Strong"/>
          <w:b/>
          <w:bCs/>
        </w:rPr>
        <w:t>E. Misrepresentation</w:t>
      </w:r>
    </w:p>
    <w:p w:rsidR="00F81DDA" w:rsidRDefault="00F81DDA" w:rsidP="00F81DDA">
      <w:pPr>
        <w:pStyle w:val="NormalWeb"/>
      </w:pPr>
      <w:r>
        <w:t>The Licensee may not:</w:t>
      </w:r>
    </w:p>
    <w:p w:rsidR="00F81DDA" w:rsidRDefault="00F81DDA" w:rsidP="0072764F">
      <w:pPr>
        <w:pStyle w:val="NormalWeb"/>
        <w:numPr>
          <w:ilvl w:val="0"/>
          <w:numId w:val="14"/>
        </w:numPr>
      </w:pPr>
      <w:r>
        <w:t>represent the Dataset as real market data</w:t>
      </w:r>
    </w:p>
    <w:p w:rsidR="00F81DDA" w:rsidRDefault="00F81DDA" w:rsidP="0072764F">
      <w:pPr>
        <w:pStyle w:val="NormalWeb"/>
        <w:numPr>
          <w:ilvl w:val="0"/>
          <w:numId w:val="14"/>
        </w:numPr>
      </w:pPr>
      <w:r>
        <w:t>imply that the Dataset reflects real financial instruments or exchanges</w:t>
      </w:r>
    </w:p>
    <w:p w:rsidR="00F81DDA" w:rsidRDefault="00F81DDA" w:rsidP="0072764F">
      <w:pPr>
        <w:pStyle w:val="NormalWeb"/>
        <w:numPr>
          <w:ilvl w:val="0"/>
          <w:numId w:val="14"/>
        </w:numPr>
      </w:pPr>
      <w:r>
        <w:t>use the Dataset in a manner that could mislead users or regulators</w:t>
      </w:r>
    </w:p>
    <w:p w:rsidR="00F81DDA" w:rsidRDefault="00F81DDA" w:rsidP="00F81DDA">
      <w:pPr>
        <w:pStyle w:val="Heading3"/>
      </w:pPr>
      <w:r>
        <w:rPr>
          <w:rStyle w:val="Strong"/>
          <w:b/>
          <w:bCs/>
        </w:rPr>
        <w:t>F. Harmful or Unlawful Activity</w:t>
      </w:r>
    </w:p>
    <w:p w:rsidR="00F81DDA" w:rsidRDefault="00F81DDA" w:rsidP="00F81DDA">
      <w:pPr>
        <w:pStyle w:val="NormalWeb"/>
      </w:pPr>
      <w:r>
        <w:t>The Dataset may not be used for:</w:t>
      </w:r>
    </w:p>
    <w:p w:rsidR="00F81DDA" w:rsidRDefault="00F81DDA" w:rsidP="0072764F">
      <w:pPr>
        <w:pStyle w:val="NormalWeb"/>
        <w:numPr>
          <w:ilvl w:val="0"/>
          <w:numId w:val="15"/>
        </w:numPr>
      </w:pPr>
      <w:r>
        <w:t>unlawful purposes</w:t>
      </w:r>
    </w:p>
    <w:p w:rsidR="00F81DDA" w:rsidRDefault="00F81DDA" w:rsidP="0072764F">
      <w:pPr>
        <w:pStyle w:val="NormalWeb"/>
        <w:numPr>
          <w:ilvl w:val="0"/>
          <w:numId w:val="15"/>
        </w:numPr>
      </w:pPr>
      <w:r>
        <w:t>activities that violate applicable regulations</w:t>
      </w:r>
    </w:p>
    <w:p w:rsidR="00F81DDA" w:rsidRDefault="00F81DDA" w:rsidP="0072764F">
      <w:pPr>
        <w:pStyle w:val="NormalWeb"/>
        <w:numPr>
          <w:ilvl w:val="0"/>
          <w:numId w:val="15"/>
        </w:numPr>
      </w:pPr>
      <w:r>
        <w:t>attempts to bypass market</w:t>
      </w:r>
      <w:r>
        <w:noBreakHyphen/>
        <w:t>data licensing requirements</w:t>
      </w:r>
    </w:p>
    <w:p w:rsidR="00F81DDA" w:rsidRDefault="00F81DDA" w:rsidP="0072764F">
      <w:pPr>
        <w:pStyle w:val="NormalWeb"/>
        <w:numPr>
          <w:ilvl w:val="0"/>
          <w:numId w:val="15"/>
        </w:numPr>
      </w:pPr>
      <w:r>
        <w:t>any use that could cause harm to individuals, organisations, or systems</w:t>
      </w:r>
    </w:p>
    <w:p w:rsidR="00F81DDA" w:rsidRDefault="00F81DDA" w:rsidP="00F81DDA">
      <w:pPr>
        <w:pStyle w:val="Heading2"/>
      </w:pPr>
      <w:r>
        <w:rPr>
          <w:rStyle w:val="Strong"/>
          <w:b/>
          <w:bCs/>
        </w:rPr>
        <w:t>4.3 Security &amp; Handling Requirements</w:t>
      </w:r>
    </w:p>
    <w:p w:rsidR="00F81DDA" w:rsidRDefault="00F81DDA" w:rsidP="00F81DDA">
      <w:pPr>
        <w:pStyle w:val="NormalWeb"/>
      </w:pPr>
      <w:r>
        <w:t>The Licensee must:</w:t>
      </w:r>
    </w:p>
    <w:p w:rsidR="00F81DDA" w:rsidRDefault="00F81DDA" w:rsidP="0072764F">
      <w:pPr>
        <w:pStyle w:val="NormalWeb"/>
        <w:numPr>
          <w:ilvl w:val="0"/>
          <w:numId w:val="16"/>
        </w:numPr>
      </w:pPr>
      <w:r>
        <w:t>store the Dataset securely</w:t>
      </w:r>
    </w:p>
    <w:p w:rsidR="00F81DDA" w:rsidRDefault="00F81DDA" w:rsidP="0072764F">
      <w:pPr>
        <w:pStyle w:val="NormalWeb"/>
        <w:numPr>
          <w:ilvl w:val="0"/>
          <w:numId w:val="16"/>
        </w:numPr>
      </w:pPr>
      <w:r>
        <w:t>prevent unauthorised access</w:t>
      </w:r>
    </w:p>
    <w:p w:rsidR="00F81DDA" w:rsidRDefault="00F81DDA" w:rsidP="0072764F">
      <w:pPr>
        <w:pStyle w:val="NormalWeb"/>
        <w:numPr>
          <w:ilvl w:val="0"/>
          <w:numId w:val="16"/>
        </w:numPr>
      </w:pPr>
      <w:r>
        <w:t>comply with internal organisational data</w:t>
      </w:r>
      <w:r>
        <w:noBreakHyphen/>
        <w:t>handling policies</w:t>
      </w:r>
    </w:p>
    <w:p w:rsidR="00F81DDA" w:rsidRDefault="00F81DDA" w:rsidP="0072764F">
      <w:pPr>
        <w:pStyle w:val="NormalWeb"/>
        <w:numPr>
          <w:ilvl w:val="0"/>
          <w:numId w:val="16"/>
        </w:numPr>
      </w:pPr>
      <w:r>
        <w:t>delete the Dataset upon termination of the license</w:t>
      </w:r>
    </w:p>
    <w:p w:rsidR="00F81DDA" w:rsidRDefault="00F81DDA" w:rsidP="00F81DDA">
      <w:pPr>
        <w:pStyle w:val="Heading2"/>
      </w:pPr>
      <w:r>
        <w:rPr>
          <w:rStyle w:val="Strong"/>
          <w:b/>
          <w:bCs/>
        </w:rPr>
        <w:t>4.4 Enforcement</w:t>
      </w:r>
    </w:p>
    <w:p w:rsidR="00F81DDA" w:rsidRDefault="00F81DDA" w:rsidP="00F81DDA">
      <w:pPr>
        <w:pStyle w:val="NormalWeb"/>
      </w:pPr>
      <w:r>
        <w:t>Violation of this Acceptable Use Policy constitutes grounds for immediate termination of the license. The Licensor reserves the right to pursue legal remedies for misuse, including but not limited to:</w:t>
      </w:r>
    </w:p>
    <w:p w:rsidR="00F81DDA" w:rsidRDefault="00F81DDA" w:rsidP="0072764F">
      <w:pPr>
        <w:pStyle w:val="NormalWeb"/>
        <w:numPr>
          <w:ilvl w:val="0"/>
          <w:numId w:val="17"/>
        </w:numPr>
      </w:pPr>
      <w:r>
        <w:t>breach of contract</w:t>
      </w:r>
    </w:p>
    <w:p w:rsidR="00F81DDA" w:rsidRDefault="00F81DDA" w:rsidP="0072764F">
      <w:pPr>
        <w:pStyle w:val="NormalWeb"/>
        <w:numPr>
          <w:ilvl w:val="0"/>
          <w:numId w:val="17"/>
        </w:numPr>
      </w:pPr>
      <w:r>
        <w:t>intellectual property infringement</w:t>
      </w:r>
    </w:p>
    <w:p w:rsidR="00F81DDA" w:rsidRDefault="00F81DDA" w:rsidP="0072764F">
      <w:pPr>
        <w:pStyle w:val="NormalWeb"/>
        <w:numPr>
          <w:ilvl w:val="0"/>
          <w:numId w:val="17"/>
        </w:numPr>
      </w:pPr>
      <w:r>
        <w:t>unauthorised distribution</w:t>
      </w:r>
    </w:p>
    <w:p w:rsidR="00F81DDA" w:rsidRDefault="00F81DDA" w:rsidP="0072764F">
      <w:pPr>
        <w:pStyle w:val="NormalWeb"/>
        <w:numPr>
          <w:ilvl w:val="0"/>
          <w:numId w:val="17"/>
        </w:numPr>
      </w:pPr>
      <w:r>
        <w:t>commercial exploitation</w:t>
      </w:r>
    </w:p>
    <w:p w:rsidR="00F81DDA" w:rsidRDefault="00F81DDA" w:rsidP="00F81DDA">
      <w:pPr>
        <w:pStyle w:val="Heading2"/>
      </w:pPr>
      <w:r>
        <w:rPr>
          <w:rStyle w:val="Strong"/>
          <w:b/>
          <w:bCs/>
        </w:rPr>
        <w:t>4.5 Acknowledgement</w:t>
      </w:r>
    </w:p>
    <w:p w:rsidR="00F81DDA" w:rsidRDefault="00F81DDA" w:rsidP="00F81DDA">
      <w:pPr>
        <w:pStyle w:val="NormalWeb"/>
      </w:pPr>
      <w:r>
        <w:lastRenderedPageBreak/>
        <w:t>By accessing or using the Dataset, the Licensee acknowledges and agrees to comply with all terms in this Acceptable Use Policy.</w:t>
      </w:r>
    </w:p>
    <w:p w:rsidR="00C701BF" w:rsidRDefault="00C701BF">
      <w:r>
        <w:br w:type="page"/>
      </w:r>
    </w:p>
    <w:p w:rsidR="00C701BF" w:rsidRDefault="00C701BF" w:rsidP="00C701BF">
      <w:pPr>
        <w:pStyle w:val="Heading1"/>
      </w:pPr>
      <w:r>
        <w:rPr>
          <w:rStyle w:val="Strong"/>
          <w:b/>
          <w:bCs/>
        </w:rPr>
        <w:lastRenderedPageBreak/>
        <w:t>SECTION 5 — Liability &amp; Warranty Disclaimer</w:t>
      </w:r>
    </w:p>
    <w:p w:rsidR="00C701BF" w:rsidRDefault="00C701BF" w:rsidP="00C701BF">
      <w:pPr>
        <w:pStyle w:val="Heading2"/>
      </w:pPr>
      <w:r>
        <w:rPr>
          <w:rStyle w:val="Strong"/>
          <w:b/>
          <w:bCs/>
        </w:rPr>
        <w:t>5.1 No Warranty</w:t>
      </w:r>
    </w:p>
    <w:p w:rsidR="00C701BF" w:rsidRDefault="00C701BF" w:rsidP="00C701BF">
      <w:pPr>
        <w:pStyle w:val="NormalWeb"/>
      </w:pPr>
      <w:r>
        <w:t>The Tess</w:t>
      </w:r>
      <w:r>
        <w:noBreakHyphen/>
        <w:t xml:space="preserve">QDE4D Dataset (“the Dataset”) is provided </w:t>
      </w:r>
      <w:r>
        <w:rPr>
          <w:rStyle w:val="Strong"/>
        </w:rPr>
        <w:t>“as</w:t>
      </w:r>
      <w:r>
        <w:rPr>
          <w:rStyle w:val="Strong"/>
        </w:rPr>
        <w:noBreakHyphen/>
        <w:t>is”</w:t>
      </w:r>
      <w:r>
        <w:t xml:space="preserve"> and </w:t>
      </w:r>
      <w:r>
        <w:rPr>
          <w:rStyle w:val="Strong"/>
        </w:rPr>
        <w:t>“as</w:t>
      </w:r>
      <w:r>
        <w:rPr>
          <w:rStyle w:val="Strong"/>
        </w:rPr>
        <w:noBreakHyphen/>
        <w:t>available”</w:t>
      </w:r>
      <w:r>
        <w:t xml:space="preserve"> without any warranties of any kind, whether express, implied, or statutory. The Licensor expressly disclaims all warranties, including but not limited to:</w:t>
      </w:r>
    </w:p>
    <w:p w:rsidR="00C701BF" w:rsidRDefault="00C701BF" w:rsidP="0072764F">
      <w:pPr>
        <w:pStyle w:val="NormalWeb"/>
        <w:numPr>
          <w:ilvl w:val="0"/>
          <w:numId w:val="18"/>
        </w:numPr>
      </w:pPr>
      <w:r>
        <w:t>accuracy</w:t>
      </w:r>
    </w:p>
    <w:p w:rsidR="00C701BF" w:rsidRDefault="00C701BF" w:rsidP="0072764F">
      <w:pPr>
        <w:pStyle w:val="NormalWeb"/>
        <w:numPr>
          <w:ilvl w:val="0"/>
          <w:numId w:val="18"/>
        </w:numPr>
      </w:pPr>
      <w:r>
        <w:t>completeness</w:t>
      </w:r>
    </w:p>
    <w:p w:rsidR="00C701BF" w:rsidRDefault="00C701BF" w:rsidP="0072764F">
      <w:pPr>
        <w:pStyle w:val="NormalWeb"/>
        <w:numPr>
          <w:ilvl w:val="0"/>
          <w:numId w:val="18"/>
        </w:numPr>
      </w:pPr>
      <w:r>
        <w:t>reliability</w:t>
      </w:r>
    </w:p>
    <w:p w:rsidR="00C701BF" w:rsidRDefault="00C701BF" w:rsidP="0072764F">
      <w:pPr>
        <w:pStyle w:val="NormalWeb"/>
        <w:numPr>
          <w:ilvl w:val="0"/>
          <w:numId w:val="18"/>
        </w:numPr>
      </w:pPr>
      <w:r>
        <w:t>fitness for a particular purpose</w:t>
      </w:r>
    </w:p>
    <w:p w:rsidR="00C701BF" w:rsidRDefault="00C701BF" w:rsidP="0072764F">
      <w:pPr>
        <w:pStyle w:val="NormalWeb"/>
        <w:numPr>
          <w:ilvl w:val="0"/>
          <w:numId w:val="18"/>
        </w:numPr>
      </w:pPr>
      <w:r>
        <w:t>merchantability</w:t>
      </w:r>
    </w:p>
    <w:p w:rsidR="00C701BF" w:rsidRDefault="00C701BF" w:rsidP="0072764F">
      <w:pPr>
        <w:pStyle w:val="NormalWeb"/>
        <w:numPr>
          <w:ilvl w:val="0"/>
          <w:numId w:val="18"/>
        </w:numPr>
      </w:pPr>
      <w:r>
        <w:t>non</w:t>
      </w:r>
      <w:r>
        <w:noBreakHyphen/>
        <w:t>infringement</w:t>
      </w:r>
    </w:p>
    <w:p w:rsidR="00C701BF" w:rsidRDefault="00C701BF" w:rsidP="0072764F">
      <w:pPr>
        <w:pStyle w:val="NormalWeb"/>
        <w:numPr>
          <w:ilvl w:val="0"/>
          <w:numId w:val="18"/>
        </w:numPr>
      </w:pPr>
      <w:r>
        <w:t>performance</w:t>
      </w:r>
    </w:p>
    <w:p w:rsidR="00C701BF" w:rsidRDefault="00C701BF" w:rsidP="0072764F">
      <w:pPr>
        <w:pStyle w:val="NormalWeb"/>
        <w:numPr>
          <w:ilvl w:val="0"/>
          <w:numId w:val="18"/>
        </w:numPr>
      </w:pPr>
      <w:r>
        <w:t>suitability for financial or commercial use</w:t>
      </w:r>
    </w:p>
    <w:p w:rsidR="00C701BF" w:rsidRDefault="00C701BF" w:rsidP="00C701BF">
      <w:pPr>
        <w:pStyle w:val="NormalWeb"/>
      </w:pPr>
      <w:r>
        <w:t>The Dataset is synthetic and may contain behaviours, structures, or outputs that do not correspond to real</w:t>
      </w:r>
      <w:r>
        <w:noBreakHyphen/>
        <w:t>world systems.</w:t>
      </w:r>
    </w:p>
    <w:p w:rsidR="00C701BF" w:rsidRDefault="00C701BF" w:rsidP="00C701BF">
      <w:pPr>
        <w:pStyle w:val="Heading2"/>
      </w:pPr>
      <w:r>
        <w:rPr>
          <w:rStyle w:val="Strong"/>
          <w:b/>
          <w:bCs/>
        </w:rPr>
        <w:t>5.2 No Guarantee of Results</w:t>
      </w:r>
    </w:p>
    <w:p w:rsidR="00C701BF" w:rsidRDefault="00C701BF" w:rsidP="00C701BF">
      <w:pPr>
        <w:pStyle w:val="NormalWeb"/>
      </w:pPr>
      <w:r>
        <w:t>The Licensor makes no guarantee that:</w:t>
      </w:r>
    </w:p>
    <w:p w:rsidR="00C701BF" w:rsidRDefault="00C701BF" w:rsidP="0072764F">
      <w:pPr>
        <w:pStyle w:val="NormalWeb"/>
        <w:numPr>
          <w:ilvl w:val="0"/>
          <w:numId w:val="19"/>
        </w:numPr>
      </w:pPr>
      <w:r>
        <w:t>the Dataset will meet the Licensee’s expectations</w:t>
      </w:r>
    </w:p>
    <w:p w:rsidR="00C701BF" w:rsidRDefault="00C701BF" w:rsidP="0072764F">
      <w:pPr>
        <w:pStyle w:val="NormalWeb"/>
        <w:numPr>
          <w:ilvl w:val="0"/>
          <w:numId w:val="19"/>
        </w:numPr>
      </w:pPr>
      <w:r>
        <w:t>the Dataset will produce useful or meaningful analytical results</w:t>
      </w:r>
    </w:p>
    <w:p w:rsidR="00C701BF" w:rsidRDefault="00C701BF" w:rsidP="0072764F">
      <w:pPr>
        <w:pStyle w:val="NormalWeb"/>
        <w:numPr>
          <w:ilvl w:val="0"/>
          <w:numId w:val="19"/>
        </w:numPr>
      </w:pPr>
      <w:r>
        <w:t>the Dataset will integrate with the Licensee’s systems</w:t>
      </w:r>
    </w:p>
    <w:p w:rsidR="00C701BF" w:rsidRDefault="00C701BF" w:rsidP="0072764F">
      <w:pPr>
        <w:pStyle w:val="NormalWeb"/>
        <w:numPr>
          <w:ilvl w:val="0"/>
          <w:numId w:val="19"/>
        </w:numPr>
      </w:pPr>
      <w:r>
        <w:t>the Dataset will remain consistent across versions</w:t>
      </w:r>
    </w:p>
    <w:p w:rsidR="00C701BF" w:rsidRDefault="00C701BF" w:rsidP="0072764F">
      <w:pPr>
        <w:pStyle w:val="NormalWeb"/>
        <w:numPr>
          <w:ilvl w:val="0"/>
          <w:numId w:val="19"/>
        </w:numPr>
      </w:pPr>
      <w:r>
        <w:t>the Dataset will be free from errors, anomalies, or unexpected behaviour</w:t>
      </w:r>
    </w:p>
    <w:p w:rsidR="00C701BF" w:rsidRDefault="00C701BF" w:rsidP="00C701BF">
      <w:pPr>
        <w:pStyle w:val="NormalWeb"/>
      </w:pPr>
      <w:r>
        <w:t>The Licensee assumes full responsibility for any outcomes resulting from the use of the Dataset.</w:t>
      </w:r>
    </w:p>
    <w:p w:rsidR="00C701BF" w:rsidRDefault="00C701BF" w:rsidP="00C701BF">
      <w:pPr>
        <w:pStyle w:val="Heading2"/>
      </w:pPr>
      <w:r>
        <w:rPr>
          <w:rStyle w:val="Strong"/>
          <w:b/>
          <w:bCs/>
        </w:rPr>
        <w:t>5.3 No Financial or Trading Use</w:t>
      </w:r>
    </w:p>
    <w:p w:rsidR="00C701BF" w:rsidRDefault="00C701BF" w:rsidP="00C701BF">
      <w:pPr>
        <w:pStyle w:val="NormalWeb"/>
      </w:pPr>
      <w:r>
        <w:t xml:space="preserve">The Dataset is </w:t>
      </w:r>
      <w:r>
        <w:rPr>
          <w:rStyle w:val="Strong"/>
        </w:rPr>
        <w:t>not</w:t>
      </w:r>
      <w:r>
        <w:t xml:space="preserve"> intended for:</w:t>
      </w:r>
    </w:p>
    <w:p w:rsidR="00C701BF" w:rsidRDefault="00C701BF" w:rsidP="0072764F">
      <w:pPr>
        <w:pStyle w:val="NormalWeb"/>
        <w:numPr>
          <w:ilvl w:val="0"/>
          <w:numId w:val="20"/>
        </w:numPr>
      </w:pPr>
      <w:r>
        <w:t>trading</w:t>
      </w:r>
    </w:p>
    <w:p w:rsidR="00C701BF" w:rsidRDefault="00C701BF" w:rsidP="0072764F">
      <w:pPr>
        <w:pStyle w:val="NormalWeb"/>
        <w:numPr>
          <w:ilvl w:val="0"/>
          <w:numId w:val="20"/>
        </w:numPr>
      </w:pPr>
      <w:r>
        <w:t>investment decision</w:t>
      </w:r>
      <w:r>
        <w:noBreakHyphen/>
        <w:t>making</w:t>
      </w:r>
    </w:p>
    <w:p w:rsidR="00C701BF" w:rsidRDefault="00C701BF" w:rsidP="0072764F">
      <w:pPr>
        <w:pStyle w:val="NormalWeb"/>
        <w:numPr>
          <w:ilvl w:val="0"/>
          <w:numId w:val="20"/>
        </w:numPr>
      </w:pPr>
      <w:r>
        <w:t>portfolio management</w:t>
      </w:r>
    </w:p>
    <w:p w:rsidR="00C701BF" w:rsidRDefault="00C701BF" w:rsidP="0072764F">
      <w:pPr>
        <w:pStyle w:val="NormalWeb"/>
        <w:numPr>
          <w:ilvl w:val="0"/>
          <w:numId w:val="20"/>
        </w:numPr>
      </w:pPr>
      <w:r>
        <w:t>risk modelling</w:t>
      </w:r>
    </w:p>
    <w:p w:rsidR="00C701BF" w:rsidRDefault="00C701BF" w:rsidP="0072764F">
      <w:pPr>
        <w:pStyle w:val="NormalWeb"/>
        <w:numPr>
          <w:ilvl w:val="0"/>
          <w:numId w:val="20"/>
        </w:numPr>
      </w:pPr>
      <w:r>
        <w:t>financial forecasting</w:t>
      </w:r>
    </w:p>
    <w:p w:rsidR="00C701BF" w:rsidRDefault="00C701BF" w:rsidP="0072764F">
      <w:pPr>
        <w:pStyle w:val="NormalWeb"/>
        <w:numPr>
          <w:ilvl w:val="0"/>
          <w:numId w:val="20"/>
        </w:numPr>
      </w:pPr>
      <w:r>
        <w:t>compliance</w:t>
      </w:r>
      <w:r>
        <w:noBreakHyphen/>
        <w:t>sensitive applications</w:t>
      </w:r>
    </w:p>
    <w:p w:rsidR="00C701BF" w:rsidRDefault="00C701BF" w:rsidP="00C701BF">
      <w:pPr>
        <w:pStyle w:val="NormalWeb"/>
      </w:pPr>
      <w:r>
        <w:lastRenderedPageBreak/>
        <w:t>The Licensor shall not be liable for any financial loss, trading loss, or economic impact arising from misuse of the Dataset.</w:t>
      </w:r>
    </w:p>
    <w:p w:rsidR="00C701BF" w:rsidRDefault="00C701BF" w:rsidP="00C701BF">
      <w:pPr>
        <w:pStyle w:val="Heading2"/>
      </w:pPr>
      <w:r>
        <w:rPr>
          <w:rStyle w:val="Strong"/>
          <w:b/>
          <w:bCs/>
        </w:rPr>
        <w:t>5.4 Limitation of Liability</w:t>
      </w:r>
    </w:p>
    <w:p w:rsidR="00C701BF" w:rsidRDefault="00C701BF" w:rsidP="00C701BF">
      <w:pPr>
        <w:pStyle w:val="NormalWeb"/>
      </w:pPr>
      <w:r>
        <w:t>To the maximum extent permitted by law, the Licensor shall not be liable for:</w:t>
      </w:r>
    </w:p>
    <w:p w:rsidR="00C701BF" w:rsidRDefault="00C701BF" w:rsidP="0072764F">
      <w:pPr>
        <w:pStyle w:val="NormalWeb"/>
        <w:numPr>
          <w:ilvl w:val="0"/>
          <w:numId w:val="21"/>
        </w:numPr>
      </w:pPr>
      <w:r>
        <w:t>direct damages</w:t>
      </w:r>
    </w:p>
    <w:p w:rsidR="00C701BF" w:rsidRDefault="00C701BF" w:rsidP="0072764F">
      <w:pPr>
        <w:pStyle w:val="NormalWeb"/>
        <w:numPr>
          <w:ilvl w:val="0"/>
          <w:numId w:val="21"/>
        </w:numPr>
      </w:pPr>
      <w:r>
        <w:t>indirect damages</w:t>
      </w:r>
    </w:p>
    <w:p w:rsidR="00C701BF" w:rsidRDefault="00C701BF" w:rsidP="0072764F">
      <w:pPr>
        <w:pStyle w:val="NormalWeb"/>
        <w:numPr>
          <w:ilvl w:val="0"/>
          <w:numId w:val="21"/>
        </w:numPr>
      </w:pPr>
      <w:r>
        <w:t>incidental damages</w:t>
      </w:r>
    </w:p>
    <w:p w:rsidR="00C701BF" w:rsidRDefault="00C701BF" w:rsidP="0072764F">
      <w:pPr>
        <w:pStyle w:val="NormalWeb"/>
        <w:numPr>
          <w:ilvl w:val="0"/>
          <w:numId w:val="21"/>
        </w:numPr>
      </w:pPr>
      <w:r>
        <w:t>consequential damages</w:t>
      </w:r>
    </w:p>
    <w:p w:rsidR="00C701BF" w:rsidRDefault="00C701BF" w:rsidP="0072764F">
      <w:pPr>
        <w:pStyle w:val="NormalWeb"/>
        <w:numPr>
          <w:ilvl w:val="0"/>
          <w:numId w:val="21"/>
        </w:numPr>
      </w:pPr>
      <w:r>
        <w:t>special damages</w:t>
      </w:r>
    </w:p>
    <w:p w:rsidR="00C701BF" w:rsidRDefault="00C701BF" w:rsidP="0072764F">
      <w:pPr>
        <w:pStyle w:val="NormalWeb"/>
        <w:numPr>
          <w:ilvl w:val="0"/>
          <w:numId w:val="21"/>
        </w:numPr>
      </w:pPr>
      <w:r>
        <w:t>punitive damages</w:t>
      </w:r>
    </w:p>
    <w:p w:rsidR="00C701BF" w:rsidRDefault="00C701BF" w:rsidP="0072764F">
      <w:pPr>
        <w:pStyle w:val="NormalWeb"/>
        <w:numPr>
          <w:ilvl w:val="0"/>
          <w:numId w:val="21"/>
        </w:numPr>
      </w:pPr>
      <w:r>
        <w:t>loss of profits</w:t>
      </w:r>
    </w:p>
    <w:p w:rsidR="00C701BF" w:rsidRDefault="00C701BF" w:rsidP="0072764F">
      <w:pPr>
        <w:pStyle w:val="NormalWeb"/>
        <w:numPr>
          <w:ilvl w:val="0"/>
          <w:numId w:val="21"/>
        </w:numPr>
      </w:pPr>
      <w:r>
        <w:t>loss of data</w:t>
      </w:r>
    </w:p>
    <w:p w:rsidR="00C701BF" w:rsidRDefault="00C701BF" w:rsidP="0072764F">
      <w:pPr>
        <w:pStyle w:val="NormalWeb"/>
        <w:numPr>
          <w:ilvl w:val="0"/>
          <w:numId w:val="21"/>
        </w:numPr>
      </w:pPr>
      <w:r>
        <w:t>business interruption</w:t>
      </w:r>
    </w:p>
    <w:p w:rsidR="00C701BF" w:rsidRDefault="00C701BF" w:rsidP="0072764F">
      <w:pPr>
        <w:pStyle w:val="NormalWeb"/>
        <w:numPr>
          <w:ilvl w:val="0"/>
          <w:numId w:val="21"/>
        </w:numPr>
      </w:pPr>
      <w:r>
        <w:t>reputational harm</w:t>
      </w:r>
    </w:p>
    <w:p w:rsidR="00C701BF" w:rsidRDefault="00C701BF" w:rsidP="00C701BF">
      <w:pPr>
        <w:pStyle w:val="NormalWeb"/>
      </w:pPr>
      <w:proofErr w:type="gramStart"/>
      <w:r>
        <w:t>arising</w:t>
      </w:r>
      <w:proofErr w:type="gramEnd"/>
      <w:r>
        <w:t xml:space="preserve"> from or related to the use or inability to use the Dataset.</w:t>
      </w:r>
    </w:p>
    <w:p w:rsidR="00C701BF" w:rsidRDefault="00C701BF" w:rsidP="00C701BF">
      <w:pPr>
        <w:pStyle w:val="NormalWeb"/>
      </w:pPr>
      <w:r>
        <w:t>This limitation applies even if the Licensor has been advised of the possibility of such damages.</w:t>
      </w:r>
    </w:p>
    <w:p w:rsidR="00C701BF" w:rsidRDefault="00C701BF" w:rsidP="00C701BF">
      <w:pPr>
        <w:pStyle w:val="Heading2"/>
      </w:pPr>
      <w:r>
        <w:rPr>
          <w:rStyle w:val="Strong"/>
          <w:b/>
          <w:bCs/>
        </w:rPr>
        <w:t>5.5 No Liability for Third</w:t>
      </w:r>
      <w:r>
        <w:rPr>
          <w:rStyle w:val="Strong"/>
          <w:b/>
          <w:bCs/>
        </w:rPr>
        <w:noBreakHyphen/>
        <w:t>Party Actions</w:t>
      </w:r>
    </w:p>
    <w:p w:rsidR="00C701BF" w:rsidRDefault="00C701BF" w:rsidP="00C701BF">
      <w:pPr>
        <w:pStyle w:val="NormalWeb"/>
      </w:pPr>
      <w:r>
        <w:t>The Licensor is not responsible for:</w:t>
      </w:r>
    </w:p>
    <w:p w:rsidR="00C701BF" w:rsidRDefault="00C701BF" w:rsidP="0072764F">
      <w:pPr>
        <w:pStyle w:val="NormalWeb"/>
        <w:numPr>
          <w:ilvl w:val="0"/>
          <w:numId w:val="22"/>
        </w:numPr>
      </w:pPr>
      <w:r>
        <w:t>actions taken by third parties</w:t>
      </w:r>
    </w:p>
    <w:p w:rsidR="00C701BF" w:rsidRDefault="00C701BF" w:rsidP="0072764F">
      <w:pPr>
        <w:pStyle w:val="NormalWeb"/>
        <w:numPr>
          <w:ilvl w:val="0"/>
          <w:numId w:val="22"/>
        </w:numPr>
      </w:pPr>
      <w:r>
        <w:t>misuse of the Dataset by the Licensee or others</w:t>
      </w:r>
    </w:p>
    <w:p w:rsidR="00C701BF" w:rsidRDefault="00C701BF" w:rsidP="0072764F">
      <w:pPr>
        <w:pStyle w:val="NormalWeb"/>
        <w:numPr>
          <w:ilvl w:val="0"/>
          <w:numId w:val="22"/>
        </w:numPr>
      </w:pPr>
      <w:r>
        <w:t>unauthorised distribution</w:t>
      </w:r>
    </w:p>
    <w:p w:rsidR="00C701BF" w:rsidRDefault="00C701BF" w:rsidP="0072764F">
      <w:pPr>
        <w:pStyle w:val="NormalWeb"/>
        <w:numPr>
          <w:ilvl w:val="0"/>
          <w:numId w:val="22"/>
        </w:numPr>
      </w:pPr>
      <w:r>
        <w:t>unauthorised modification</w:t>
      </w:r>
    </w:p>
    <w:p w:rsidR="00C701BF" w:rsidRDefault="00C701BF" w:rsidP="0072764F">
      <w:pPr>
        <w:pStyle w:val="NormalWeb"/>
        <w:numPr>
          <w:ilvl w:val="0"/>
          <w:numId w:val="22"/>
        </w:numPr>
      </w:pPr>
      <w:r>
        <w:t>integration with external systems</w:t>
      </w:r>
    </w:p>
    <w:p w:rsidR="00C701BF" w:rsidRDefault="00C701BF" w:rsidP="0072764F">
      <w:pPr>
        <w:pStyle w:val="NormalWeb"/>
        <w:numPr>
          <w:ilvl w:val="0"/>
          <w:numId w:val="22"/>
        </w:numPr>
      </w:pPr>
      <w:r>
        <w:t>reliance on the Dataset for regulated activities</w:t>
      </w:r>
    </w:p>
    <w:p w:rsidR="00C701BF" w:rsidRDefault="00C701BF" w:rsidP="00C701BF">
      <w:pPr>
        <w:pStyle w:val="NormalWeb"/>
      </w:pPr>
      <w:r>
        <w:t>The Licensee is solely responsible for ensuring compliance with all applicable laws and regulations.</w:t>
      </w:r>
    </w:p>
    <w:p w:rsidR="00C701BF" w:rsidRDefault="00C701BF" w:rsidP="00C701BF">
      <w:pPr>
        <w:pStyle w:val="Heading2"/>
      </w:pPr>
      <w:r>
        <w:rPr>
          <w:rStyle w:val="Strong"/>
          <w:b/>
          <w:bCs/>
        </w:rPr>
        <w:t>5.6 Indemnification</w:t>
      </w:r>
    </w:p>
    <w:p w:rsidR="00C701BF" w:rsidRDefault="00C701BF" w:rsidP="00C701BF">
      <w:pPr>
        <w:pStyle w:val="NormalWeb"/>
      </w:pPr>
      <w:r>
        <w:t>The Licensee agrees to indemnify, defend, and hold harmless the Licensor from any claims, damages, liabilities, costs, or expenses arising from:</w:t>
      </w:r>
    </w:p>
    <w:p w:rsidR="00C701BF" w:rsidRDefault="00C701BF" w:rsidP="0072764F">
      <w:pPr>
        <w:pStyle w:val="NormalWeb"/>
        <w:numPr>
          <w:ilvl w:val="0"/>
          <w:numId w:val="23"/>
        </w:numPr>
      </w:pPr>
      <w:r>
        <w:t>misuse of the Dataset</w:t>
      </w:r>
    </w:p>
    <w:p w:rsidR="00C701BF" w:rsidRDefault="00C701BF" w:rsidP="0072764F">
      <w:pPr>
        <w:pStyle w:val="NormalWeb"/>
        <w:numPr>
          <w:ilvl w:val="0"/>
          <w:numId w:val="23"/>
        </w:numPr>
      </w:pPr>
      <w:r>
        <w:t>violation of this Agreement</w:t>
      </w:r>
    </w:p>
    <w:p w:rsidR="00C701BF" w:rsidRDefault="00C701BF" w:rsidP="0072764F">
      <w:pPr>
        <w:pStyle w:val="NormalWeb"/>
        <w:numPr>
          <w:ilvl w:val="0"/>
          <w:numId w:val="23"/>
        </w:numPr>
      </w:pPr>
      <w:r>
        <w:t>use of the Dataset in prohibited or regulated contexts</w:t>
      </w:r>
    </w:p>
    <w:p w:rsidR="00C701BF" w:rsidRDefault="00C701BF" w:rsidP="0072764F">
      <w:pPr>
        <w:pStyle w:val="NormalWeb"/>
        <w:numPr>
          <w:ilvl w:val="0"/>
          <w:numId w:val="23"/>
        </w:numPr>
      </w:pPr>
      <w:r>
        <w:t>redistribution or unauthorised sharing</w:t>
      </w:r>
    </w:p>
    <w:p w:rsidR="00C701BF" w:rsidRDefault="00C701BF" w:rsidP="0072764F">
      <w:pPr>
        <w:pStyle w:val="NormalWeb"/>
        <w:numPr>
          <w:ilvl w:val="0"/>
          <w:numId w:val="23"/>
        </w:numPr>
      </w:pPr>
      <w:r>
        <w:t>integration into financial or commercial systems</w:t>
      </w:r>
    </w:p>
    <w:p w:rsidR="00C701BF" w:rsidRDefault="00C701BF" w:rsidP="00C701BF">
      <w:pPr>
        <w:pStyle w:val="NormalWeb"/>
      </w:pPr>
      <w:r>
        <w:lastRenderedPageBreak/>
        <w:t>This indemnification survives termination of the Agreement.</w:t>
      </w:r>
    </w:p>
    <w:p w:rsidR="00C701BF" w:rsidRDefault="00C701BF" w:rsidP="00C701BF">
      <w:pPr>
        <w:pStyle w:val="Heading2"/>
      </w:pPr>
      <w:r>
        <w:rPr>
          <w:rStyle w:val="Strong"/>
          <w:b/>
          <w:bCs/>
        </w:rPr>
        <w:t>5.7 No Duty to Update</w:t>
      </w:r>
    </w:p>
    <w:p w:rsidR="00C701BF" w:rsidRDefault="00C701BF" w:rsidP="00C701BF">
      <w:pPr>
        <w:pStyle w:val="NormalWeb"/>
      </w:pPr>
      <w:r>
        <w:t>The Licensor is under no obligation to:</w:t>
      </w:r>
    </w:p>
    <w:p w:rsidR="00C701BF" w:rsidRDefault="00C701BF" w:rsidP="0072764F">
      <w:pPr>
        <w:pStyle w:val="NormalWeb"/>
        <w:numPr>
          <w:ilvl w:val="0"/>
          <w:numId w:val="24"/>
        </w:numPr>
      </w:pPr>
      <w:r>
        <w:t>update the Dataset</w:t>
      </w:r>
    </w:p>
    <w:p w:rsidR="00C701BF" w:rsidRDefault="00C701BF" w:rsidP="0072764F">
      <w:pPr>
        <w:pStyle w:val="NormalWeb"/>
        <w:numPr>
          <w:ilvl w:val="0"/>
          <w:numId w:val="24"/>
        </w:numPr>
      </w:pPr>
      <w:r>
        <w:t>correct errors</w:t>
      </w:r>
    </w:p>
    <w:p w:rsidR="00C701BF" w:rsidRDefault="00C701BF" w:rsidP="0072764F">
      <w:pPr>
        <w:pStyle w:val="NormalWeb"/>
        <w:numPr>
          <w:ilvl w:val="0"/>
          <w:numId w:val="24"/>
        </w:numPr>
      </w:pPr>
      <w:r>
        <w:t>maintain compatibility</w:t>
      </w:r>
    </w:p>
    <w:p w:rsidR="00C701BF" w:rsidRDefault="00C701BF" w:rsidP="0072764F">
      <w:pPr>
        <w:pStyle w:val="NormalWeb"/>
        <w:numPr>
          <w:ilvl w:val="0"/>
          <w:numId w:val="24"/>
        </w:numPr>
      </w:pPr>
      <w:r>
        <w:t>provide support</w:t>
      </w:r>
    </w:p>
    <w:p w:rsidR="00C701BF" w:rsidRDefault="00C701BF" w:rsidP="0072764F">
      <w:pPr>
        <w:pStyle w:val="NormalWeb"/>
        <w:numPr>
          <w:ilvl w:val="0"/>
          <w:numId w:val="24"/>
        </w:numPr>
      </w:pPr>
      <w:r>
        <w:t>notify the Licensee of changes</w:t>
      </w:r>
    </w:p>
    <w:p w:rsidR="00C701BF" w:rsidRDefault="00C701BF" w:rsidP="00C701BF">
      <w:pPr>
        <w:pStyle w:val="NormalWeb"/>
      </w:pPr>
      <w:r>
        <w:t>Any updates provided are at the sole discretion of the Licensor.</w:t>
      </w:r>
    </w:p>
    <w:p w:rsidR="00C701BF" w:rsidRDefault="00C701BF" w:rsidP="00C701BF">
      <w:pPr>
        <w:pStyle w:val="Heading2"/>
      </w:pPr>
      <w:r>
        <w:rPr>
          <w:rStyle w:val="Strong"/>
          <w:b/>
          <w:bCs/>
        </w:rPr>
        <w:t>5.8 Jurisdiction &amp; Governing Law</w:t>
      </w:r>
    </w:p>
    <w:p w:rsidR="00C701BF" w:rsidRDefault="00C701BF" w:rsidP="00C701BF">
      <w:pPr>
        <w:pStyle w:val="NormalWeb"/>
      </w:pPr>
      <w:r>
        <w:t>This Agreement shall be governed by and interpreted in accordance with the laws of the United Kingdom. Any disputes arising from this Agreement shall be resolved exclusively in UK courts.</w:t>
      </w:r>
    </w:p>
    <w:p w:rsidR="0044650F" w:rsidRDefault="0044650F">
      <w:r>
        <w:br w:type="page"/>
      </w:r>
    </w:p>
    <w:p w:rsidR="0044650F" w:rsidRDefault="0044650F" w:rsidP="0044650F">
      <w:pPr>
        <w:pStyle w:val="Heading1"/>
      </w:pPr>
      <w:r>
        <w:rPr>
          <w:rStyle w:val="Strong"/>
          <w:b/>
          <w:bCs/>
        </w:rPr>
        <w:lastRenderedPageBreak/>
        <w:t>SECTION 6 — Commercial License Tiers</w:t>
      </w:r>
    </w:p>
    <w:p w:rsidR="0044650F" w:rsidRDefault="0044650F" w:rsidP="0044650F">
      <w:pPr>
        <w:pStyle w:val="Heading2"/>
      </w:pPr>
      <w:r>
        <w:rPr>
          <w:rStyle w:val="Strong"/>
          <w:b/>
          <w:bCs/>
        </w:rPr>
        <w:t>6.1 Overview</w:t>
      </w:r>
    </w:p>
    <w:p w:rsidR="0044650F" w:rsidRDefault="0044650F" w:rsidP="0044650F">
      <w:pPr>
        <w:pStyle w:val="NormalWeb"/>
      </w:pPr>
      <w:r>
        <w:t>The Tess</w:t>
      </w:r>
      <w:r>
        <w:noBreakHyphen/>
        <w:t>QDE4D Dataset (“the Dataset”) is available under multiple license tiers. Each tier grants different rights, restrictions, and permitted uses. The Licensee must select a tier appropriate to their intended use and comply with all terms associated with that tier.</w:t>
      </w:r>
    </w:p>
    <w:p w:rsidR="0044650F" w:rsidRDefault="0044650F" w:rsidP="0044650F">
      <w:pPr>
        <w:pStyle w:val="Heading2"/>
      </w:pPr>
      <w:r>
        <w:rPr>
          <w:rStyle w:val="Strong"/>
          <w:b/>
          <w:bCs/>
        </w:rPr>
        <w:t>6.2 Personal License</w:t>
      </w:r>
    </w:p>
    <w:p w:rsidR="0044650F" w:rsidRDefault="0044650F" w:rsidP="0044650F">
      <w:pPr>
        <w:pStyle w:val="NormalWeb"/>
      </w:pPr>
      <w:r>
        <w:t>A Personal License grants access to the Dataset for individual, non</w:t>
      </w:r>
      <w:r>
        <w:noBreakHyphen/>
        <w:t>commercial use.</w:t>
      </w:r>
    </w:p>
    <w:p w:rsidR="0044650F" w:rsidRDefault="0044650F" w:rsidP="0044650F">
      <w:pPr>
        <w:pStyle w:val="Heading3"/>
      </w:pPr>
      <w:r>
        <w:rPr>
          <w:rStyle w:val="Strong"/>
          <w:b/>
          <w:bCs/>
        </w:rPr>
        <w:t>Permitted Uses</w:t>
      </w:r>
    </w:p>
    <w:p w:rsidR="0044650F" w:rsidRDefault="0044650F" w:rsidP="0072764F">
      <w:pPr>
        <w:pStyle w:val="NormalWeb"/>
        <w:numPr>
          <w:ilvl w:val="0"/>
          <w:numId w:val="25"/>
        </w:numPr>
      </w:pPr>
      <w:r>
        <w:t>personal research</w:t>
      </w:r>
    </w:p>
    <w:p w:rsidR="0044650F" w:rsidRDefault="0044650F" w:rsidP="0072764F">
      <w:pPr>
        <w:pStyle w:val="NormalWeb"/>
        <w:numPr>
          <w:ilvl w:val="0"/>
          <w:numId w:val="25"/>
        </w:numPr>
      </w:pPr>
      <w:r>
        <w:t>academic study</w:t>
      </w:r>
    </w:p>
    <w:p w:rsidR="0044650F" w:rsidRDefault="0044650F" w:rsidP="0072764F">
      <w:pPr>
        <w:pStyle w:val="NormalWeb"/>
        <w:numPr>
          <w:ilvl w:val="0"/>
          <w:numId w:val="25"/>
        </w:numPr>
      </w:pPr>
      <w:r>
        <w:t>experimentation</w:t>
      </w:r>
    </w:p>
    <w:p w:rsidR="0044650F" w:rsidRDefault="0044650F" w:rsidP="0072764F">
      <w:pPr>
        <w:pStyle w:val="NormalWeb"/>
        <w:numPr>
          <w:ilvl w:val="0"/>
          <w:numId w:val="25"/>
        </w:numPr>
      </w:pPr>
      <w:r>
        <w:t>non</w:t>
      </w:r>
      <w:r>
        <w:noBreakHyphen/>
        <w:t>commercial machine</w:t>
      </w:r>
      <w:r>
        <w:noBreakHyphen/>
        <w:t>learning development</w:t>
      </w:r>
    </w:p>
    <w:p w:rsidR="0044650F" w:rsidRDefault="0044650F" w:rsidP="0044650F">
      <w:pPr>
        <w:pStyle w:val="Heading3"/>
      </w:pPr>
      <w:r>
        <w:rPr>
          <w:rStyle w:val="Strong"/>
          <w:b/>
          <w:bCs/>
        </w:rPr>
        <w:t>Restrictions</w:t>
      </w:r>
    </w:p>
    <w:p w:rsidR="0044650F" w:rsidRDefault="0044650F" w:rsidP="0072764F">
      <w:pPr>
        <w:pStyle w:val="NormalWeb"/>
        <w:numPr>
          <w:ilvl w:val="0"/>
          <w:numId w:val="26"/>
        </w:numPr>
      </w:pPr>
      <w:r>
        <w:t>no commercial use</w:t>
      </w:r>
    </w:p>
    <w:p w:rsidR="0044650F" w:rsidRDefault="0044650F" w:rsidP="0072764F">
      <w:pPr>
        <w:pStyle w:val="NormalWeb"/>
        <w:numPr>
          <w:ilvl w:val="0"/>
          <w:numId w:val="26"/>
        </w:numPr>
      </w:pPr>
      <w:r>
        <w:t>no redistribution</w:t>
      </w:r>
    </w:p>
    <w:p w:rsidR="0044650F" w:rsidRDefault="0044650F" w:rsidP="0072764F">
      <w:pPr>
        <w:pStyle w:val="NormalWeb"/>
        <w:numPr>
          <w:ilvl w:val="0"/>
          <w:numId w:val="26"/>
        </w:numPr>
      </w:pPr>
      <w:r>
        <w:t>no publication of dataset contents</w:t>
      </w:r>
    </w:p>
    <w:p w:rsidR="0044650F" w:rsidRDefault="0044650F" w:rsidP="0072764F">
      <w:pPr>
        <w:pStyle w:val="NormalWeb"/>
        <w:numPr>
          <w:ilvl w:val="0"/>
          <w:numId w:val="26"/>
        </w:numPr>
      </w:pPr>
      <w:r>
        <w:t>no use within organisational systems</w:t>
      </w:r>
    </w:p>
    <w:p w:rsidR="0044650F" w:rsidRDefault="0044650F" w:rsidP="0072764F">
      <w:pPr>
        <w:pStyle w:val="NormalWeb"/>
        <w:numPr>
          <w:ilvl w:val="0"/>
          <w:numId w:val="26"/>
        </w:numPr>
      </w:pPr>
      <w:r>
        <w:t>no use for financial or regulated activity</w:t>
      </w:r>
    </w:p>
    <w:p w:rsidR="0044650F" w:rsidRDefault="0044650F" w:rsidP="0044650F">
      <w:pPr>
        <w:pStyle w:val="Heading3"/>
      </w:pPr>
      <w:r>
        <w:rPr>
          <w:rStyle w:val="Strong"/>
          <w:b/>
          <w:bCs/>
        </w:rPr>
        <w:t>Notes</w:t>
      </w:r>
    </w:p>
    <w:p w:rsidR="0044650F" w:rsidRDefault="0044650F" w:rsidP="0044650F">
      <w:pPr>
        <w:pStyle w:val="NormalWeb"/>
      </w:pPr>
      <w:r>
        <w:t>This tier is intended for hobbyists, students, and independent researchers.</w:t>
      </w:r>
    </w:p>
    <w:p w:rsidR="0044650F" w:rsidRDefault="0044650F" w:rsidP="0044650F">
      <w:pPr>
        <w:pStyle w:val="Heading2"/>
      </w:pPr>
      <w:r>
        <w:rPr>
          <w:rStyle w:val="Strong"/>
          <w:b/>
          <w:bCs/>
        </w:rPr>
        <w:t>6.3 Research License</w:t>
      </w:r>
    </w:p>
    <w:p w:rsidR="0044650F" w:rsidRDefault="0044650F" w:rsidP="0044650F">
      <w:pPr>
        <w:pStyle w:val="NormalWeb"/>
      </w:pPr>
      <w:r>
        <w:t>A Research License grants access for institutional or organisational research teams.</w:t>
      </w:r>
    </w:p>
    <w:p w:rsidR="0044650F" w:rsidRDefault="0044650F" w:rsidP="0044650F">
      <w:pPr>
        <w:pStyle w:val="Heading3"/>
      </w:pPr>
      <w:r>
        <w:rPr>
          <w:rStyle w:val="Strong"/>
          <w:b/>
          <w:bCs/>
        </w:rPr>
        <w:t>Permitted Uses</w:t>
      </w:r>
    </w:p>
    <w:p w:rsidR="0044650F" w:rsidRDefault="0044650F" w:rsidP="0072764F">
      <w:pPr>
        <w:pStyle w:val="NormalWeb"/>
        <w:numPr>
          <w:ilvl w:val="0"/>
          <w:numId w:val="27"/>
        </w:numPr>
      </w:pPr>
      <w:r>
        <w:t>internal research projects</w:t>
      </w:r>
    </w:p>
    <w:p w:rsidR="0044650F" w:rsidRDefault="0044650F" w:rsidP="0072764F">
      <w:pPr>
        <w:pStyle w:val="NormalWeb"/>
        <w:numPr>
          <w:ilvl w:val="0"/>
          <w:numId w:val="27"/>
        </w:numPr>
      </w:pPr>
      <w:r>
        <w:t>academic or scientific studies</w:t>
      </w:r>
    </w:p>
    <w:p w:rsidR="0044650F" w:rsidRDefault="0044650F" w:rsidP="0072764F">
      <w:pPr>
        <w:pStyle w:val="NormalWeb"/>
        <w:numPr>
          <w:ilvl w:val="0"/>
          <w:numId w:val="27"/>
        </w:numPr>
      </w:pPr>
      <w:r>
        <w:t>machine</w:t>
      </w:r>
      <w:r>
        <w:noBreakHyphen/>
        <w:t>learning model development</w:t>
      </w:r>
    </w:p>
    <w:p w:rsidR="0044650F" w:rsidRDefault="0044650F" w:rsidP="0072764F">
      <w:pPr>
        <w:pStyle w:val="NormalWeb"/>
        <w:numPr>
          <w:ilvl w:val="0"/>
          <w:numId w:val="27"/>
        </w:numPr>
      </w:pPr>
      <w:r>
        <w:t>behavioural analysis</w:t>
      </w:r>
    </w:p>
    <w:p w:rsidR="0044650F" w:rsidRDefault="0044650F" w:rsidP="0072764F">
      <w:pPr>
        <w:pStyle w:val="NormalWeb"/>
        <w:numPr>
          <w:ilvl w:val="0"/>
          <w:numId w:val="27"/>
        </w:numPr>
      </w:pPr>
      <w:r>
        <w:t xml:space="preserve">publication of </w:t>
      </w:r>
      <w:r>
        <w:rPr>
          <w:rStyle w:val="Emphasis"/>
        </w:rPr>
        <w:t>findings</w:t>
      </w:r>
      <w:r>
        <w:t xml:space="preserve"> (but not raw dataset content)</w:t>
      </w:r>
    </w:p>
    <w:p w:rsidR="0044650F" w:rsidRDefault="0044650F" w:rsidP="0044650F">
      <w:pPr>
        <w:pStyle w:val="Heading3"/>
      </w:pPr>
      <w:r>
        <w:rPr>
          <w:rStyle w:val="Strong"/>
          <w:b/>
          <w:bCs/>
        </w:rPr>
        <w:t>Restrictions</w:t>
      </w:r>
    </w:p>
    <w:p w:rsidR="0044650F" w:rsidRDefault="0044650F" w:rsidP="0072764F">
      <w:pPr>
        <w:pStyle w:val="NormalWeb"/>
        <w:numPr>
          <w:ilvl w:val="0"/>
          <w:numId w:val="28"/>
        </w:numPr>
      </w:pPr>
      <w:r>
        <w:t>no commercial exploitation</w:t>
      </w:r>
    </w:p>
    <w:p w:rsidR="0044650F" w:rsidRDefault="0044650F" w:rsidP="0072764F">
      <w:pPr>
        <w:pStyle w:val="NormalWeb"/>
        <w:numPr>
          <w:ilvl w:val="0"/>
          <w:numId w:val="28"/>
        </w:numPr>
      </w:pPr>
      <w:r>
        <w:t>no redistribution of the Dataset</w:t>
      </w:r>
    </w:p>
    <w:p w:rsidR="0044650F" w:rsidRDefault="0044650F" w:rsidP="0072764F">
      <w:pPr>
        <w:pStyle w:val="NormalWeb"/>
        <w:numPr>
          <w:ilvl w:val="0"/>
          <w:numId w:val="28"/>
        </w:numPr>
      </w:pPr>
      <w:r>
        <w:lastRenderedPageBreak/>
        <w:t>no inclusion of raw dataset samples in publications</w:t>
      </w:r>
    </w:p>
    <w:p w:rsidR="0044650F" w:rsidRDefault="0044650F" w:rsidP="0072764F">
      <w:pPr>
        <w:pStyle w:val="NormalWeb"/>
        <w:numPr>
          <w:ilvl w:val="0"/>
          <w:numId w:val="28"/>
        </w:numPr>
      </w:pPr>
      <w:r>
        <w:t>no use in regulated financial systems</w:t>
      </w:r>
    </w:p>
    <w:p w:rsidR="0044650F" w:rsidRDefault="0044650F" w:rsidP="0044650F">
      <w:pPr>
        <w:pStyle w:val="Heading3"/>
      </w:pPr>
      <w:r>
        <w:rPr>
          <w:rStyle w:val="Strong"/>
          <w:b/>
          <w:bCs/>
        </w:rPr>
        <w:t>Notes</w:t>
      </w:r>
    </w:p>
    <w:p w:rsidR="0044650F" w:rsidRDefault="0044650F" w:rsidP="0044650F">
      <w:pPr>
        <w:pStyle w:val="NormalWeb"/>
      </w:pPr>
      <w:r>
        <w:t>This tier is suitable for universities, research labs, and non</w:t>
      </w:r>
      <w:r>
        <w:noBreakHyphen/>
        <w:t>commercial organisations.</w:t>
      </w:r>
    </w:p>
    <w:p w:rsidR="0044650F" w:rsidRDefault="0044650F" w:rsidP="0044650F">
      <w:pPr>
        <w:pStyle w:val="Heading2"/>
      </w:pPr>
      <w:r>
        <w:rPr>
          <w:rStyle w:val="Strong"/>
          <w:b/>
          <w:bCs/>
        </w:rPr>
        <w:t>6.4 Enterprise License</w:t>
      </w:r>
    </w:p>
    <w:p w:rsidR="0044650F" w:rsidRDefault="0044650F" w:rsidP="0044650F">
      <w:pPr>
        <w:pStyle w:val="NormalWeb"/>
      </w:pPr>
      <w:r>
        <w:t>An Enterprise License grants access for commercial organisations conducting internal analysis or product development.</w:t>
      </w:r>
    </w:p>
    <w:p w:rsidR="0044650F" w:rsidRDefault="0044650F" w:rsidP="0044650F">
      <w:pPr>
        <w:pStyle w:val="Heading3"/>
      </w:pPr>
      <w:r>
        <w:rPr>
          <w:rStyle w:val="Strong"/>
          <w:b/>
          <w:bCs/>
        </w:rPr>
        <w:t>Permitted Uses</w:t>
      </w:r>
    </w:p>
    <w:p w:rsidR="0044650F" w:rsidRDefault="0044650F" w:rsidP="0072764F">
      <w:pPr>
        <w:pStyle w:val="NormalWeb"/>
        <w:numPr>
          <w:ilvl w:val="0"/>
          <w:numId w:val="29"/>
        </w:numPr>
      </w:pPr>
      <w:r>
        <w:t>internal R&amp;D</w:t>
      </w:r>
    </w:p>
    <w:p w:rsidR="0044650F" w:rsidRDefault="0044650F" w:rsidP="0072764F">
      <w:pPr>
        <w:pStyle w:val="NormalWeb"/>
        <w:numPr>
          <w:ilvl w:val="0"/>
          <w:numId w:val="29"/>
        </w:numPr>
      </w:pPr>
      <w:r>
        <w:t>internal machine</w:t>
      </w:r>
      <w:r>
        <w:noBreakHyphen/>
        <w:t>learning development</w:t>
      </w:r>
    </w:p>
    <w:p w:rsidR="0044650F" w:rsidRDefault="0044650F" w:rsidP="0072764F">
      <w:pPr>
        <w:pStyle w:val="NormalWeb"/>
        <w:numPr>
          <w:ilvl w:val="0"/>
          <w:numId w:val="29"/>
        </w:numPr>
      </w:pPr>
      <w:r>
        <w:t>integration into non</w:t>
      </w:r>
      <w:r>
        <w:noBreakHyphen/>
        <w:t>regulated internal systems</w:t>
      </w:r>
    </w:p>
    <w:p w:rsidR="0044650F" w:rsidRDefault="0044650F" w:rsidP="0072764F">
      <w:pPr>
        <w:pStyle w:val="NormalWeb"/>
        <w:numPr>
          <w:ilvl w:val="0"/>
          <w:numId w:val="29"/>
        </w:numPr>
      </w:pPr>
      <w:r>
        <w:t>development of proprietary models using the Dataset</w:t>
      </w:r>
    </w:p>
    <w:p w:rsidR="0044650F" w:rsidRDefault="0044650F" w:rsidP="0072764F">
      <w:pPr>
        <w:pStyle w:val="NormalWeb"/>
        <w:numPr>
          <w:ilvl w:val="0"/>
          <w:numId w:val="29"/>
        </w:numPr>
      </w:pPr>
      <w:r>
        <w:t xml:space="preserve">publication of </w:t>
      </w:r>
      <w:r>
        <w:rPr>
          <w:rStyle w:val="Emphasis"/>
        </w:rPr>
        <w:t>derived insights</w:t>
      </w:r>
      <w:r>
        <w:t xml:space="preserve"> (but not raw data)</w:t>
      </w:r>
    </w:p>
    <w:p w:rsidR="0044650F" w:rsidRDefault="0044650F" w:rsidP="0044650F">
      <w:pPr>
        <w:pStyle w:val="Heading3"/>
      </w:pPr>
      <w:r>
        <w:rPr>
          <w:rStyle w:val="Strong"/>
          <w:b/>
          <w:bCs/>
        </w:rPr>
        <w:t>Restrictions</w:t>
      </w:r>
    </w:p>
    <w:p w:rsidR="0044650F" w:rsidRDefault="0044650F" w:rsidP="0072764F">
      <w:pPr>
        <w:pStyle w:val="NormalWeb"/>
        <w:numPr>
          <w:ilvl w:val="0"/>
          <w:numId w:val="30"/>
        </w:numPr>
      </w:pPr>
      <w:r>
        <w:t>no resale or redistribution</w:t>
      </w:r>
    </w:p>
    <w:p w:rsidR="0044650F" w:rsidRDefault="0044650F" w:rsidP="0072764F">
      <w:pPr>
        <w:pStyle w:val="NormalWeb"/>
        <w:numPr>
          <w:ilvl w:val="0"/>
          <w:numId w:val="30"/>
        </w:numPr>
      </w:pPr>
      <w:r>
        <w:t>no use in live trading or regulated financial systems</w:t>
      </w:r>
    </w:p>
    <w:p w:rsidR="0044650F" w:rsidRDefault="0044650F" w:rsidP="0072764F">
      <w:pPr>
        <w:pStyle w:val="NormalWeb"/>
        <w:numPr>
          <w:ilvl w:val="0"/>
          <w:numId w:val="30"/>
        </w:numPr>
      </w:pPr>
      <w:r>
        <w:t>no use in customer</w:t>
      </w:r>
      <w:r>
        <w:noBreakHyphen/>
        <w:t>facing financial products</w:t>
      </w:r>
    </w:p>
    <w:p w:rsidR="0044650F" w:rsidRDefault="0044650F" w:rsidP="0072764F">
      <w:pPr>
        <w:pStyle w:val="NormalWeb"/>
        <w:numPr>
          <w:ilvl w:val="0"/>
          <w:numId w:val="30"/>
        </w:numPr>
      </w:pPr>
      <w:r>
        <w:t>no creation of competing synthetic datasets</w:t>
      </w:r>
    </w:p>
    <w:p w:rsidR="0044650F" w:rsidRDefault="0044650F" w:rsidP="0044650F">
      <w:pPr>
        <w:pStyle w:val="Heading3"/>
      </w:pPr>
      <w:r>
        <w:rPr>
          <w:rStyle w:val="Strong"/>
          <w:b/>
          <w:bCs/>
        </w:rPr>
        <w:t>Notes</w:t>
      </w:r>
    </w:p>
    <w:p w:rsidR="0044650F" w:rsidRDefault="0044650F" w:rsidP="0044650F">
      <w:pPr>
        <w:pStyle w:val="NormalWeb"/>
      </w:pPr>
      <w:r>
        <w:t>This tier is intended for companies using the Dataset for internal innovation, modelling, or exploratory analysis.</w:t>
      </w:r>
    </w:p>
    <w:p w:rsidR="0044650F" w:rsidRDefault="0044650F" w:rsidP="0044650F">
      <w:pPr>
        <w:pStyle w:val="Heading2"/>
      </w:pPr>
      <w:r>
        <w:rPr>
          <w:rStyle w:val="Strong"/>
          <w:b/>
          <w:bCs/>
        </w:rPr>
        <w:t>6.5 Enterprise+ License (Extended Rights)</w:t>
      </w:r>
    </w:p>
    <w:p w:rsidR="0044650F" w:rsidRDefault="0044650F" w:rsidP="0044650F">
      <w:pPr>
        <w:pStyle w:val="NormalWeb"/>
      </w:pPr>
      <w:r>
        <w:t>Enterprise+ provides expanded rights for organisations requiring deeper integration.</w:t>
      </w:r>
    </w:p>
    <w:p w:rsidR="0044650F" w:rsidRDefault="0044650F" w:rsidP="0044650F">
      <w:pPr>
        <w:pStyle w:val="Heading3"/>
      </w:pPr>
      <w:r>
        <w:rPr>
          <w:rStyle w:val="Strong"/>
          <w:b/>
          <w:bCs/>
        </w:rPr>
        <w:t>Permitted Uses</w:t>
      </w:r>
    </w:p>
    <w:p w:rsidR="0044650F" w:rsidRDefault="0044650F" w:rsidP="0072764F">
      <w:pPr>
        <w:pStyle w:val="NormalWeb"/>
        <w:numPr>
          <w:ilvl w:val="0"/>
          <w:numId w:val="31"/>
        </w:numPr>
      </w:pPr>
      <w:r>
        <w:t>all Enterprise License rights</w:t>
      </w:r>
    </w:p>
    <w:p w:rsidR="0044650F" w:rsidRDefault="0044650F" w:rsidP="0072764F">
      <w:pPr>
        <w:pStyle w:val="NormalWeb"/>
        <w:numPr>
          <w:ilvl w:val="0"/>
          <w:numId w:val="31"/>
        </w:numPr>
      </w:pPr>
      <w:r>
        <w:t>integration into internal commercial products (non</w:t>
      </w:r>
      <w:r>
        <w:noBreakHyphen/>
        <w:t>financial)</w:t>
      </w:r>
    </w:p>
    <w:p w:rsidR="0044650F" w:rsidRDefault="0044650F" w:rsidP="0072764F">
      <w:pPr>
        <w:pStyle w:val="NormalWeb"/>
        <w:numPr>
          <w:ilvl w:val="0"/>
          <w:numId w:val="31"/>
        </w:numPr>
      </w:pPr>
      <w:r>
        <w:t>development of proprietary behavioural engines</w:t>
      </w:r>
    </w:p>
    <w:p w:rsidR="0044650F" w:rsidRDefault="0044650F" w:rsidP="0072764F">
      <w:pPr>
        <w:pStyle w:val="NormalWeb"/>
        <w:numPr>
          <w:ilvl w:val="0"/>
          <w:numId w:val="31"/>
        </w:numPr>
      </w:pPr>
      <w:r>
        <w:t>extended internal distribution across departments</w:t>
      </w:r>
    </w:p>
    <w:p w:rsidR="0044650F" w:rsidRDefault="0044650F" w:rsidP="0044650F">
      <w:pPr>
        <w:pStyle w:val="Heading3"/>
      </w:pPr>
      <w:r>
        <w:rPr>
          <w:rStyle w:val="Strong"/>
          <w:b/>
          <w:bCs/>
        </w:rPr>
        <w:t>Restrictions</w:t>
      </w:r>
    </w:p>
    <w:p w:rsidR="0044650F" w:rsidRDefault="0044650F" w:rsidP="0072764F">
      <w:pPr>
        <w:pStyle w:val="NormalWeb"/>
        <w:numPr>
          <w:ilvl w:val="0"/>
          <w:numId w:val="32"/>
        </w:numPr>
      </w:pPr>
      <w:r>
        <w:t>no external redistribution</w:t>
      </w:r>
    </w:p>
    <w:p w:rsidR="0044650F" w:rsidRDefault="0044650F" w:rsidP="0072764F">
      <w:pPr>
        <w:pStyle w:val="NormalWeb"/>
        <w:numPr>
          <w:ilvl w:val="0"/>
          <w:numId w:val="32"/>
        </w:numPr>
      </w:pPr>
      <w:r>
        <w:t>no use in regulated financial decision systems</w:t>
      </w:r>
    </w:p>
    <w:p w:rsidR="0044650F" w:rsidRDefault="0044650F" w:rsidP="0072764F">
      <w:pPr>
        <w:pStyle w:val="NormalWeb"/>
        <w:numPr>
          <w:ilvl w:val="0"/>
          <w:numId w:val="32"/>
        </w:numPr>
      </w:pPr>
      <w:r>
        <w:t>no use in market</w:t>
      </w:r>
      <w:r>
        <w:noBreakHyphen/>
        <w:t>facing financial tools</w:t>
      </w:r>
    </w:p>
    <w:p w:rsidR="0044650F" w:rsidRDefault="0044650F" w:rsidP="0072764F">
      <w:pPr>
        <w:pStyle w:val="NormalWeb"/>
        <w:numPr>
          <w:ilvl w:val="0"/>
          <w:numId w:val="32"/>
        </w:numPr>
      </w:pPr>
      <w:r>
        <w:lastRenderedPageBreak/>
        <w:t>no dataset cloning or competitive dataset generation</w:t>
      </w:r>
    </w:p>
    <w:p w:rsidR="0044650F" w:rsidRDefault="0044650F" w:rsidP="0044650F">
      <w:pPr>
        <w:pStyle w:val="Heading3"/>
      </w:pPr>
      <w:r>
        <w:rPr>
          <w:rStyle w:val="Strong"/>
          <w:b/>
          <w:bCs/>
        </w:rPr>
        <w:t>Notes</w:t>
      </w:r>
    </w:p>
    <w:p w:rsidR="0044650F" w:rsidRDefault="0044650F" w:rsidP="0044650F">
      <w:pPr>
        <w:pStyle w:val="NormalWeb"/>
      </w:pPr>
      <w:r>
        <w:t>This tier is intended for large organisations with broad internal usage requirements.</w:t>
      </w:r>
    </w:p>
    <w:p w:rsidR="0044650F" w:rsidRDefault="0044650F" w:rsidP="0044650F">
      <w:pPr>
        <w:pStyle w:val="Heading2"/>
      </w:pPr>
      <w:r>
        <w:rPr>
          <w:rStyle w:val="Strong"/>
          <w:b/>
          <w:bCs/>
        </w:rPr>
        <w:t>6.6 Exclusive License</w:t>
      </w:r>
    </w:p>
    <w:p w:rsidR="0044650F" w:rsidRDefault="0044650F" w:rsidP="0044650F">
      <w:pPr>
        <w:pStyle w:val="NormalWeb"/>
      </w:pPr>
      <w:r>
        <w:t>An Exclusive License grants a single Licensee privileged access to a specific version or lineage of the Dataset.</w:t>
      </w:r>
    </w:p>
    <w:p w:rsidR="0044650F" w:rsidRDefault="0044650F" w:rsidP="0044650F">
      <w:pPr>
        <w:pStyle w:val="Heading3"/>
      </w:pPr>
      <w:r>
        <w:rPr>
          <w:rStyle w:val="Strong"/>
          <w:b/>
          <w:bCs/>
        </w:rPr>
        <w:t>Permitted Uses</w:t>
      </w:r>
    </w:p>
    <w:p w:rsidR="0044650F" w:rsidRDefault="0044650F" w:rsidP="0072764F">
      <w:pPr>
        <w:pStyle w:val="NormalWeb"/>
        <w:numPr>
          <w:ilvl w:val="0"/>
          <w:numId w:val="33"/>
        </w:numPr>
      </w:pPr>
      <w:r>
        <w:t>all Enterprise+ rights</w:t>
      </w:r>
    </w:p>
    <w:p w:rsidR="0044650F" w:rsidRDefault="0044650F" w:rsidP="0072764F">
      <w:pPr>
        <w:pStyle w:val="NormalWeb"/>
        <w:numPr>
          <w:ilvl w:val="0"/>
          <w:numId w:val="33"/>
        </w:numPr>
      </w:pPr>
      <w:r>
        <w:t>exclusive access to a designated dataset lineage</w:t>
      </w:r>
    </w:p>
    <w:p w:rsidR="0044650F" w:rsidRDefault="0044650F" w:rsidP="0072764F">
      <w:pPr>
        <w:pStyle w:val="NormalWeb"/>
        <w:numPr>
          <w:ilvl w:val="0"/>
          <w:numId w:val="33"/>
        </w:numPr>
      </w:pPr>
      <w:r>
        <w:t>ability to request custom dataset variants</w:t>
      </w:r>
    </w:p>
    <w:p w:rsidR="0044650F" w:rsidRDefault="0044650F" w:rsidP="0072764F">
      <w:pPr>
        <w:pStyle w:val="NormalWeb"/>
        <w:numPr>
          <w:ilvl w:val="0"/>
          <w:numId w:val="33"/>
        </w:numPr>
      </w:pPr>
      <w:r>
        <w:t>extended internal usage rights</w:t>
      </w:r>
    </w:p>
    <w:p w:rsidR="0044650F" w:rsidRDefault="0044650F" w:rsidP="0072764F">
      <w:pPr>
        <w:pStyle w:val="NormalWeb"/>
        <w:numPr>
          <w:ilvl w:val="0"/>
          <w:numId w:val="33"/>
        </w:numPr>
      </w:pPr>
      <w:r>
        <w:t>long</w:t>
      </w:r>
      <w:r>
        <w:noBreakHyphen/>
        <w:t>term integration into proprietary systems</w:t>
      </w:r>
    </w:p>
    <w:p w:rsidR="0044650F" w:rsidRDefault="0044650F" w:rsidP="0044650F">
      <w:pPr>
        <w:pStyle w:val="Heading3"/>
      </w:pPr>
      <w:r>
        <w:rPr>
          <w:rStyle w:val="Strong"/>
          <w:b/>
          <w:bCs/>
        </w:rPr>
        <w:t>Restrictions</w:t>
      </w:r>
    </w:p>
    <w:p w:rsidR="0044650F" w:rsidRDefault="0044650F" w:rsidP="0072764F">
      <w:pPr>
        <w:pStyle w:val="NormalWeb"/>
        <w:numPr>
          <w:ilvl w:val="0"/>
          <w:numId w:val="34"/>
        </w:numPr>
      </w:pPr>
      <w:r>
        <w:t>exclusivity applies only to the agreed dataset lineage</w:t>
      </w:r>
    </w:p>
    <w:p w:rsidR="0044650F" w:rsidRDefault="0044650F" w:rsidP="0072764F">
      <w:pPr>
        <w:pStyle w:val="NormalWeb"/>
        <w:numPr>
          <w:ilvl w:val="0"/>
          <w:numId w:val="34"/>
        </w:numPr>
      </w:pPr>
      <w:r>
        <w:t>no redistribution or resale</w:t>
      </w:r>
    </w:p>
    <w:p w:rsidR="0044650F" w:rsidRDefault="0044650F" w:rsidP="0072764F">
      <w:pPr>
        <w:pStyle w:val="NormalWeb"/>
        <w:numPr>
          <w:ilvl w:val="0"/>
          <w:numId w:val="34"/>
        </w:numPr>
      </w:pPr>
      <w:r>
        <w:t>no use in regulated financial systems</w:t>
      </w:r>
    </w:p>
    <w:p w:rsidR="0044650F" w:rsidRDefault="0044650F" w:rsidP="0072764F">
      <w:pPr>
        <w:pStyle w:val="NormalWeb"/>
        <w:numPr>
          <w:ilvl w:val="0"/>
          <w:numId w:val="34"/>
        </w:numPr>
      </w:pPr>
      <w:r>
        <w:t>no reverse engineering of the Tess</w:t>
      </w:r>
      <w:r>
        <w:noBreakHyphen/>
        <w:t>QDE4D engine</w:t>
      </w:r>
    </w:p>
    <w:p w:rsidR="0044650F" w:rsidRDefault="0044650F" w:rsidP="0044650F">
      <w:pPr>
        <w:pStyle w:val="Heading3"/>
      </w:pPr>
      <w:r>
        <w:rPr>
          <w:rStyle w:val="Strong"/>
          <w:b/>
          <w:bCs/>
        </w:rPr>
        <w:t>Notes</w:t>
      </w:r>
    </w:p>
    <w:p w:rsidR="0044650F" w:rsidRDefault="0044650F" w:rsidP="0044650F">
      <w:pPr>
        <w:pStyle w:val="NormalWeb"/>
      </w:pPr>
      <w:r>
        <w:t>This tier is intended for organisations requiring unique, non</w:t>
      </w:r>
      <w:r>
        <w:noBreakHyphen/>
        <w:t>shared synthetic behavioural data.</w:t>
      </w:r>
    </w:p>
    <w:p w:rsidR="0044650F" w:rsidRDefault="0044650F" w:rsidP="0044650F">
      <w:pPr>
        <w:pStyle w:val="Heading2"/>
      </w:pPr>
      <w:r>
        <w:rPr>
          <w:rStyle w:val="Strong"/>
          <w:b/>
          <w:bCs/>
        </w:rPr>
        <w:t>6.7 Tier Selection &amp; Compliance</w:t>
      </w:r>
    </w:p>
    <w:p w:rsidR="0044650F" w:rsidRDefault="0044650F" w:rsidP="0044650F">
      <w:pPr>
        <w:pStyle w:val="NormalWeb"/>
      </w:pPr>
      <w:r>
        <w:t>The Licensee is responsible for selecting the appropriate tier and ensuring that all usage complies with the rights and restrictions of that tier. Misuse or tier violation constitutes grounds for termination under Section 1.5.</w:t>
      </w:r>
    </w:p>
    <w:p w:rsidR="0044650F" w:rsidRDefault="0044650F" w:rsidP="0044650F">
      <w:pPr>
        <w:pStyle w:val="Heading2"/>
      </w:pPr>
      <w:r>
        <w:rPr>
          <w:rStyle w:val="Strong"/>
          <w:b/>
          <w:bCs/>
        </w:rPr>
        <w:t>6.8 Upgrades &amp; Downgrades</w:t>
      </w:r>
    </w:p>
    <w:p w:rsidR="0044650F" w:rsidRDefault="0044650F" w:rsidP="0044650F">
      <w:pPr>
        <w:pStyle w:val="NormalWeb"/>
      </w:pPr>
      <w:r>
        <w:t>The Licensor may allow tier upgrades or downgrades at their discretion. Tier changes do not grant retroactive rights to previously restricted uses.</w:t>
      </w:r>
    </w:p>
    <w:p w:rsidR="0044650F" w:rsidRDefault="0044650F" w:rsidP="0044650F">
      <w:pPr>
        <w:pStyle w:val="Heading2"/>
      </w:pPr>
      <w:r>
        <w:rPr>
          <w:rStyle w:val="Strong"/>
          <w:b/>
          <w:bCs/>
        </w:rPr>
        <w:t>6.9 No Implied Rights</w:t>
      </w:r>
    </w:p>
    <w:p w:rsidR="0044650F" w:rsidRDefault="0044650F" w:rsidP="0044650F">
      <w:pPr>
        <w:pStyle w:val="NormalWeb"/>
      </w:pPr>
      <w:r>
        <w:t>Access to the Dataset under any tier does not grant:</w:t>
      </w:r>
    </w:p>
    <w:p w:rsidR="0044650F" w:rsidRDefault="0044650F" w:rsidP="0072764F">
      <w:pPr>
        <w:pStyle w:val="NormalWeb"/>
        <w:numPr>
          <w:ilvl w:val="0"/>
          <w:numId w:val="35"/>
        </w:numPr>
      </w:pPr>
      <w:r>
        <w:t>ownership</w:t>
      </w:r>
    </w:p>
    <w:p w:rsidR="0044650F" w:rsidRDefault="0044650F" w:rsidP="0072764F">
      <w:pPr>
        <w:pStyle w:val="NormalWeb"/>
        <w:numPr>
          <w:ilvl w:val="0"/>
          <w:numId w:val="35"/>
        </w:numPr>
      </w:pPr>
      <w:r>
        <w:t>derivative rights</w:t>
      </w:r>
    </w:p>
    <w:p w:rsidR="0044650F" w:rsidRDefault="0044650F" w:rsidP="0072764F">
      <w:pPr>
        <w:pStyle w:val="NormalWeb"/>
        <w:numPr>
          <w:ilvl w:val="0"/>
          <w:numId w:val="35"/>
        </w:numPr>
      </w:pPr>
      <w:r>
        <w:lastRenderedPageBreak/>
        <w:t>rights to the Tess</w:t>
      </w:r>
      <w:r>
        <w:noBreakHyphen/>
        <w:t>QDE4D engine</w:t>
      </w:r>
    </w:p>
    <w:p w:rsidR="0044650F" w:rsidRDefault="0044650F" w:rsidP="0072764F">
      <w:pPr>
        <w:pStyle w:val="NormalWeb"/>
        <w:numPr>
          <w:ilvl w:val="0"/>
          <w:numId w:val="35"/>
        </w:numPr>
      </w:pPr>
      <w:r>
        <w:t>rights to future dataset versions</w:t>
      </w:r>
    </w:p>
    <w:p w:rsidR="0044650F" w:rsidRDefault="0044650F" w:rsidP="0072764F">
      <w:pPr>
        <w:pStyle w:val="NormalWeb"/>
        <w:numPr>
          <w:ilvl w:val="0"/>
          <w:numId w:val="35"/>
        </w:numPr>
      </w:pPr>
      <w:r>
        <w:t>rights to redistribute or resell</w:t>
      </w:r>
    </w:p>
    <w:p w:rsidR="0044650F" w:rsidRDefault="0044650F" w:rsidP="0044650F">
      <w:pPr>
        <w:pStyle w:val="NormalWeb"/>
      </w:pPr>
      <w:r>
        <w:t>Only the rights explicitly stated in the selected tier apply.</w:t>
      </w:r>
    </w:p>
    <w:p w:rsidR="00A750BB" w:rsidRDefault="00A750BB">
      <w:r>
        <w:br w:type="page"/>
      </w:r>
    </w:p>
    <w:p w:rsidR="004C638C" w:rsidRDefault="004C638C" w:rsidP="004C638C">
      <w:pPr>
        <w:pStyle w:val="Heading1"/>
      </w:pPr>
      <w:r>
        <w:rPr>
          <w:rStyle w:val="Strong"/>
          <w:b/>
          <w:bCs/>
        </w:rPr>
        <w:lastRenderedPageBreak/>
        <w:t>SECTION 7</w:t>
      </w:r>
      <w:r>
        <w:rPr>
          <w:rStyle w:val="Strong"/>
          <w:b/>
          <w:bCs/>
        </w:rPr>
        <w:t xml:space="preserve"> — Dataset Provenance Statement</w:t>
      </w:r>
    </w:p>
    <w:p w:rsidR="004C638C" w:rsidRDefault="004C638C" w:rsidP="004C638C">
      <w:pPr>
        <w:pStyle w:val="Heading2"/>
      </w:pPr>
      <w:r>
        <w:rPr>
          <w:rStyle w:val="Strong"/>
          <w:b/>
          <w:bCs/>
        </w:rPr>
        <w:t>7.1 Origin of the Dataset</w:t>
      </w:r>
    </w:p>
    <w:p w:rsidR="004C638C" w:rsidRDefault="004C638C" w:rsidP="004C638C">
      <w:pPr>
        <w:pStyle w:val="NormalWeb"/>
      </w:pPr>
      <w:r>
        <w:t>The Tess</w:t>
      </w:r>
      <w:r>
        <w:noBreakHyphen/>
        <w:t>QDE4D Dataset (“the Dataset”) is generated entirely by the Tess</w:t>
      </w:r>
      <w:r>
        <w:noBreakHyphen/>
        <w:t>QDE4D behavioural engine. The engine ingests a real</w:t>
      </w:r>
      <w:r>
        <w:noBreakHyphen/>
        <w:t xml:space="preserve">time scalar price feed as an input signal, which is transformed into </w:t>
      </w:r>
      <w:r>
        <w:rPr>
          <w:rStyle w:val="Strong"/>
        </w:rPr>
        <w:t>synthetic behavioural features</w:t>
      </w:r>
      <w:r>
        <w:t xml:space="preserve"> through the engine’s organ architecture.</w:t>
      </w:r>
    </w:p>
    <w:p w:rsidR="004C638C" w:rsidRDefault="004C638C" w:rsidP="004C638C">
      <w:pPr>
        <w:pStyle w:val="NormalWeb"/>
      </w:pPr>
      <w:r>
        <w:t>The Dataset contains no raw market data.</w:t>
      </w:r>
    </w:p>
    <w:p w:rsidR="004C638C" w:rsidRDefault="004C638C" w:rsidP="004C638C">
      <w:pPr>
        <w:pStyle w:val="Heading2"/>
      </w:pPr>
      <w:r>
        <w:rPr>
          <w:rStyle w:val="Strong"/>
          <w:b/>
          <w:bCs/>
        </w:rPr>
        <w:t>7.2 Generative Architecture</w:t>
      </w:r>
    </w:p>
    <w:p w:rsidR="004C638C" w:rsidRDefault="004C638C" w:rsidP="004C638C">
      <w:pPr>
        <w:pStyle w:val="NormalWeb"/>
      </w:pPr>
      <w:r>
        <w:t>The Dataset is produced by the engine’s internal systems, including:</w:t>
      </w:r>
    </w:p>
    <w:p w:rsidR="004C638C" w:rsidRDefault="004C638C" w:rsidP="0072764F">
      <w:pPr>
        <w:pStyle w:val="NormalWeb"/>
        <w:numPr>
          <w:ilvl w:val="0"/>
          <w:numId w:val="75"/>
        </w:numPr>
      </w:pPr>
      <w:r>
        <w:t>behavioural organs</w:t>
      </w:r>
    </w:p>
    <w:p w:rsidR="004C638C" w:rsidRDefault="004C638C" w:rsidP="0072764F">
      <w:pPr>
        <w:pStyle w:val="NormalWeb"/>
        <w:numPr>
          <w:ilvl w:val="0"/>
          <w:numId w:val="75"/>
        </w:numPr>
      </w:pPr>
      <w:r>
        <w:t>temporal sequencing logic</w:t>
      </w:r>
    </w:p>
    <w:p w:rsidR="004C638C" w:rsidRDefault="004C638C" w:rsidP="0072764F">
      <w:pPr>
        <w:pStyle w:val="NormalWeb"/>
        <w:numPr>
          <w:ilvl w:val="0"/>
          <w:numId w:val="75"/>
        </w:numPr>
      </w:pPr>
      <w:r>
        <w:t>drift</w:t>
      </w:r>
      <w:r>
        <w:noBreakHyphen/>
        <w:t>suppression and decay</w:t>
      </w:r>
      <w:r>
        <w:noBreakHyphen/>
        <w:t>suppression mechanisms</w:t>
      </w:r>
    </w:p>
    <w:p w:rsidR="004C638C" w:rsidRDefault="004C638C" w:rsidP="0072764F">
      <w:pPr>
        <w:pStyle w:val="NormalWeb"/>
        <w:numPr>
          <w:ilvl w:val="0"/>
          <w:numId w:val="75"/>
        </w:numPr>
      </w:pPr>
      <w:r>
        <w:t>interference and entropy</w:t>
      </w:r>
      <w:r>
        <w:noBreakHyphen/>
        <w:t>window structures</w:t>
      </w:r>
    </w:p>
    <w:p w:rsidR="004C638C" w:rsidRDefault="004C638C" w:rsidP="0072764F">
      <w:pPr>
        <w:pStyle w:val="NormalWeb"/>
        <w:numPr>
          <w:ilvl w:val="0"/>
          <w:numId w:val="75"/>
        </w:numPr>
      </w:pPr>
      <w:r>
        <w:t>synthetic microstructure reaction models</w:t>
      </w:r>
    </w:p>
    <w:p w:rsidR="004C638C" w:rsidRDefault="004C638C" w:rsidP="004C638C">
      <w:pPr>
        <w:pStyle w:val="NormalWeb"/>
      </w:pPr>
      <w:r>
        <w:t>These systems generate structured synthetic outputs that do not correspond to real</w:t>
      </w:r>
      <w:r>
        <w:noBreakHyphen/>
        <w:t>world market behaviour.</w:t>
      </w:r>
    </w:p>
    <w:p w:rsidR="004C638C" w:rsidRDefault="004C638C" w:rsidP="004C638C">
      <w:pPr>
        <w:pStyle w:val="Heading2"/>
      </w:pPr>
      <w:r>
        <w:rPr>
          <w:rStyle w:val="Strong"/>
          <w:b/>
          <w:bCs/>
        </w:rPr>
        <w:t>7.3 Real Input, Synthetic Output</w:t>
      </w:r>
    </w:p>
    <w:p w:rsidR="004C638C" w:rsidRDefault="004C638C" w:rsidP="004C638C">
      <w:pPr>
        <w:pStyle w:val="NormalWeb"/>
      </w:pPr>
      <w:r>
        <w:t xml:space="preserve">The engine uses a real scalar price feed solely as a </w:t>
      </w:r>
      <w:r>
        <w:rPr>
          <w:rStyle w:val="Strong"/>
        </w:rPr>
        <w:t>stimulus signal</w:t>
      </w:r>
      <w:r>
        <w:t>. This signal is transformed into synthetic behavioural features through:</w:t>
      </w:r>
    </w:p>
    <w:p w:rsidR="004C638C" w:rsidRDefault="004C638C" w:rsidP="0072764F">
      <w:pPr>
        <w:pStyle w:val="NormalWeb"/>
        <w:numPr>
          <w:ilvl w:val="0"/>
          <w:numId w:val="76"/>
        </w:numPr>
      </w:pPr>
      <w:r>
        <w:t>organ reactions</w:t>
      </w:r>
    </w:p>
    <w:p w:rsidR="004C638C" w:rsidRDefault="004C638C" w:rsidP="0072764F">
      <w:pPr>
        <w:pStyle w:val="NormalWeb"/>
        <w:numPr>
          <w:ilvl w:val="0"/>
          <w:numId w:val="76"/>
        </w:numPr>
      </w:pPr>
      <w:r>
        <w:t>synthetic drift and decay vectors</w:t>
      </w:r>
    </w:p>
    <w:p w:rsidR="004C638C" w:rsidRDefault="004C638C" w:rsidP="0072764F">
      <w:pPr>
        <w:pStyle w:val="NormalWeb"/>
        <w:numPr>
          <w:ilvl w:val="0"/>
          <w:numId w:val="76"/>
        </w:numPr>
      </w:pPr>
      <w:r>
        <w:t>synthetic temporal transitions</w:t>
      </w:r>
    </w:p>
    <w:p w:rsidR="004C638C" w:rsidRDefault="004C638C" w:rsidP="0072764F">
      <w:pPr>
        <w:pStyle w:val="NormalWeb"/>
        <w:numPr>
          <w:ilvl w:val="0"/>
          <w:numId w:val="76"/>
        </w:numPr>
      </w:pPr>
      <w:r>
        <w:t>synthetic microstructure tension and release</w:t>
      </w:r>
    </w:p>
    <w:p w:rsidR="004C638C" w:rsidRDefault="004C638C" w:rsidP="004C638C">
      <w:pPr>
        <w:pStyle w:val="NormalWeb"/>
      </w:pPr>
      <w:r>
        <w:t>The Dataset cannot be used to reconstruct the underlying feed or any real market.</w:t>
      </w:r>
    </w:p>
    <w:p w:rsidR="004C638C" w:rsidRDefault="004C638C" w:rsidP="004C638C">
      <w:pPr>
        <w:pStyle w:val="Heading2"/>
      </w:pPr>
      <w:r>
        <w:rPr>
          <w:rStyle w:val="Strong"/>
          <w:b/>
          <w:bCs/>
        </w:rPr>
        <w:t>7.4 Synthetic Behavioural Logic</w:t>
      </w:r>
    </w:p>
    <w:p w:rsidR="004C638C" w:rsidRDefault="004C638C" w:rsidP="004C638C">
      <w:pPr>
        <w:pStyle w:val="NormalWeb"/>
      </w:pPr>
      <w:r>
        <w:t>All dataset fields represent:</w:t>
      </w:r>
    </w:p>
    <w:p w:rsidR="004C638C" w:rsidRDefault="004C638C" w:rsidP="0072764F">
      <w:pPr>
        <w:pStyle w:val="NormalWeb"/>
        <w:numPr>
          <w:ilvl w:val="0"/>
          <w:numId w:val="77"/>
        </w:numPr>
      </w:pPr>
      <w:r>
        <w:t>synthetic organ outputs</w:t>
      </w:r>
    </w:p>
    <w:p w:rsidR="004C638C" w:rsidRDefault="004C638C" w:rsidP="0072764F">
      <w:pPr>
        <w:pStyle w:val="NormalWeb"/>
        <w:numPr>
          <w:ilvl w:val="0"/>
          <w:numId w:val="77"/>
        </w:numPr>
      </w:pPr>
      <w:r>
        <w:t>synthetic behavioural states</w:t>
      </w:r>
    </w:p>
    <w:p w:rsidR="004C638C" w:rsidRDefault="004C638C" w:rsidP="0072764F">
      <w:pPr>
        <w:pStyle w:val="NormalWeb"/>
        <w:numPr>
          <w:ilvl w:val="0"/>
          <w:numId w:val="77"/>
        </w:numPr>
      </w:pPr>
      <w:r>
        <w:t>synthetic drift and decay vectors</w:t>
      </w:r>
    </w:p>
    <w:p w:rsidR="004C638C" w:rsidRDefault="004C638C" w:rsidP="0072764F">
      <w:pPr>
        <w:pStyle w:val="NormalWeb"/>
        <w:numPr>
          <w:ilvl w:val="0"/>
          <w:numId w:val="77"/>
        </w:numPr>
      </w:pPr>
      <w:r>
        <w:t>synthetic interference patterns</w:t>
      </w:r>
    </w:p>
    <w:p w:rsidR="004C638C" w:rsidRDefault="004C638C" w:rsidP="0072764F">
      <w:pPr>
        <w:pStyle w:val="NormalWeb"/>
        <w:numPr>
          <w:ilvl w:val="0"/>
          <w:numId w:val="77"/>
        </w:numPr>
      </w:pPr>
      <w:r>
        <w:t>synthetic entropy</w:t>
      </w:r>
      <w:r>
        <w:noBreakHyphen/>
        <w:t>window transitions</w:t>
      </w:r>
    </w:p>
    <w:p w:rsidR="004C638C" w:rsidRDefault="004C638C" w:rsidP="0072764F">
      <w:pPr>
        <w:pStyle w:val="NormalWeb"/>
        <w:numPr>
          <w:ilvl w:val="0"/>
          <w:numId w:val="77"/>
        </w:numPr>
      </w:pPr>
      <w:r>
        <w:t>synthetic microstructure reactions</w:t>
      </w:r>
    </w:p>
    <w:p w:rsidR="004C638C" w:rsidRDefault="004C638C" w:rsidP="004C638C">
      <w:pPr>
        <w:pStyle w:val="NormalWeb"/>
      </w:pPr>
      <w:r>
        <w:lastRenderedPageBreak/>
        <w:t>These are derived features, not market data.</w:t>
      </w:r>
    </w:p>
    <w:p w:rsidR="004C638C" w:rsidRDefault="004C638C" w:rsidP="004C638C">
      <w:pPr>
        <w:pStyle w:val="Heading2"/>
      </w:pPr>
      <w:r>
        <w:rPr>
          <w:rStyle w:val="Strong"/>
          <w:b/>
          <w:bCs/>
        </w:rPr>
        <w:t>7.5 Temporal Structure</w:t>
      </w:r>
    </w:p>
    <w:p w:rsidR="004C638C" w:rsidRDefault="004C638C" w:rsidP="004C638C">
      <w:pPr>
        <w:pStyle w:val="NormalWeb"/>
      </w:pPr>
      <w:r>
        <w:t>The Dataset uses a synthetic chronological timeline generated by the engine’s internal temporal logic. This timeline is not derived from real timestamps or exchange clocks.</w:t>
      </w:r>
    </w:p>
    <w:p w:rsidR="004C638C" w:rsidRDefault="004C638C" w:rsidP="004C638C">
      <w:pPr>
        <w:pStyle w:val="Heading2"/>
      </w:pPr>
      <w:r>
        <w:rPr>
          <w:rStyle w:val="Strong"/>
          <w:b/>
          <w:bCs/>
        </w:rPr>
        <w:t>7.6 Deterministic and Non</w:t>
      </w:r>
      <w:r>
        <w:rPr>
          <w:rStyle w:val="Strong"/>
          <w:b/>
          <w:bCs/>
        </w:rPr>
        <w:noBreakHyphen/>
        <w:t>Deterministic Elements</w:t>
      </w:r>
    </w:p>
    <w:p w:rsidR="004C638C" w:rsidRDefault="004C638C" w:rsidP="004C638C">
      <w:pPr>
        <w:pStyle w:val="NormalWeb"/>
      </w:pPr>
      <w:r>
        <w:t>The Dataset may include:</w:t>
      </w:r>
    </w:p>
    <w:p w:rsidR="004C638C" w:rsidRDefault="004C638C" w:rsidP="0072764F">
      <w:pPr>
        <w:pStyle w:val="NormalWeb"/>
        <w:numPr>
          <w:ilvl w:val="0"/>
          <w:numId w:val="78"/>
        </w:numPr>
      </w:pPr>
      <w:r>
        <w:t>deterministic organ outputs</w:t>
      </w:r>
    </w:p>
    <w:p w:rsidR="004C638C" w:rsidRDefault="004C638C" w:rsidP="0072764F">
      <w:pPr>
        <w:pStyle w:val="NormalWeb"/>
        <w:numPr>
          <w:ilvl w:val="0"/>
          <w:numId w:val="78"/>
        </w:numPr>
      </w:pPr>
      <w:r>
        <w:t>non</w:t>
      </w:r>
      <w:r>
        <w:noBreakHyphen/>
        <w:t>deterministic behavioural reactions</w:t>
      </w:r>
    </w:p>
    <w:p w:rsidR="004C638C" w:rsidRDefault="004C638C" w:rsidP="0072764F">
      <w:pPr>
        <w:pStyle w:val="NormalWeb"/>
        <w:numPr>
          <w:ilvl w:val="0"/>
          <w:numId w:val="78"/>
        </w:numPr>
      </w:pPr>
      <w:r>
        <w:t>interference</w:t>
      </w:r>
      <w:r>
        <w:noBreakHyphen/>
        <w:t>driven variability</w:t>
      </w:r>
    </w:p>
    <w:p w:rsidR="004C638C" w:rsidRDefault="004C638C" w:rsidP="0072764F">
      <w:pPr>
        <w:pStyle w:val="NormalWeb"/>
        <w:numPr>
          <w:ilvl w:val="0"/>
          <w:numId w:val="78"/>
        </w:numPr>
      </w:pPr>
      <w:r>
        <w:t>entropy</w:t>
      </w:r>
      <w:r>
        <w:noBreakHyphen/>
        <w:t>based transitions</w:t>
      </w:r>
    </w:p>
    <w:p w:rsidR="004C638C" w:rsidRDefault="004C638C" w:rsidP="004C638C">
      <w:pPr>
        <w:pStyle w:val="NormalWeb"/>
      </w:pPr>
      <w:r>
        <w:t>These elements reflect the engine’s design, not real</w:t>
      </w:r>
      <w:r>
        <w:noBreakHyphen/>
        <w:t>world systems.</w:t>
      </w:r>
    </w:p>
    <w:p w:rsidR="004C638C" w:rsidRDefault="004C638C" w:rsidP="004C638C">
      <w:pPr>
        <w:pStyle w:val="Heading2"/>
      </w:pPr>
      <w:r>
        <w:rPr>
          <w:rStyle w:val="Strong"/>
          <w:b/>
          <w:bCs/>
        </w:rPr>
        <w:t>7.7 Version Lineage</w:t>
      </w:r>
    </w:p>
    <w:p w:rsidR="004C638C" w:rsidRDefault="004C638C" w:rsidP="004C638C">
      <w:pPr>
        <w:pStyle w:val="NormalWeb"/>
      </w:pPr>
      <w:r>
        <w:t>Each Dataset release corresponds to a specific version of the Tess</w:t>
      </w:r>
      <w:r>
        <w:noBreakHyphen/>
        <w:t>QDE4D engine. Updates may introduce:</w:t>
      </w:r>
    </w:p>
    <w:p w:rsidR="004C638C" w:rsidRDefault="004C638C" w:rsidP="0072764F">
      <w:pPr>
        <w:pStyle w:val="NormalWeb"/>
        <w:numPr>
          <w:ilvl w:val="0"/>
          <w:numId w:val="79"/>
        </w:numPr>
      </w:pPr>
      <w:r>
        <w:t>new synthetic fields</w:t>
      </w:r>
    </w:p>
    <w:p w:rsidR="004C638C" w:rsidRDefault="004C638C" w:rsidP="0072764F">
      <w:pPr>
        <w:pStyle w:val="NormalWeb"/>
        <w:numPr>
          <w:ilvl w:val="0"/>
          <w:numId w:val="79"/>
        </w:numPr>
      </w:pPr>
      <w:r>
        <w:t>modified organ outputs</w:t>
      </w:r>
    </w:p>
    <w:p w:rsidR="004C638C" w:rsidRDefault="004C638C" w:rsidP="0072764F">
      <w:pPr>
        <w:pStyle w:val="NormalWeb"/>
        <w:numPr>
          <w:ilvl w:val="0"/>
          <w:numId w:val="79"/>
        </w:numPr>
      </w:pPr>
      <w:r>
        <w:t>changes in behavioural structure</w:t>
      </w:r>
    </w:p>
    <w:p w:rsidR="004C638C" w:rsidRDefault="004C638C" w:rsidP="0072764F">
      <w:pPr>
        <w:pStyle w:val="NormalWeb"/>
        <w:numPr>
          <w:ilvl w:val="0"/>
          <w:numId w:val="79"/>
        </w:numPr>
      </w:pPr>
      <w:r>
        <w:t>adjustments to temporal logic</w:t>
      </w:r>
    </w:p>
    <w:p w:rsidR="004C638C" w:rsidRDefault="004C638C" w:rsidP="004C638C">
      <w:pPr>
        <w:pStyle w:val="NormalWeb"/>
      </w:pPr>
      <w:r>
        <w:t>Version lineage is documented for research reproducibility.</w:t>
      </w:r>
    </w:p>
    <w:p w:rsidR="004C638C" w:rsidRDefault="004C638C" w:rsidP="004C638C">
      <w:pPr>
        <w:pStyle w:val="Heading2"/>
      </w:pPr>
      <w:r>
        <w:rPr>
          <w:rStyle w:val="Strong"/>
          <w:b/>
          <w:bCs/>
        </w:rPr>
        <w:t>7.8 Verification of Synthetic Origin</w:t>
      </w:r>
    </w:p>
    <w:p w:rsidR="004C638C" w:rsidRDefault="004C638C" w:rsidP="004C638C">
      <w:pPr>
        <w:pStyle w:val="NormalWeb"/>
      </w:pPr>
      <w:r>
        <w:t>The Licensor certifies that:</w:t>
      </w:r>
    </w:p>
    <w:p w:rsidR="004C638C" w:rsidRDefault="004C638C" w:rsidP="0072764F">
      <w:pPr>
        <w:pStyle w:val="NormalWeb"/>
        <w:numPr>
          <w:ilvl w:val="0"/>
          <w:numId w:val="80"/>
        </w:numPr>
      </w:pPr>
      <w:r>
        <w:t>the Dataset contains no raw market data</w:t>
      </w:r>
    </w:p>
    <w:p w:rsidR="004C638C" w:rsidRDefault="004C638C" w:rsidP="0072764F">
      <w:pPr>
        <w:pStyle w:val="NormalWeb"/>
        <w:numPr>
          <w:ilvl w:val="0"/>
          <w:numId w:val="80"/>
        </w:numPr>
      </w:pPr>
      <w:r>
        <w:t>the Dataset cannot reconstruct the underlying feed</w:t>
      </w:r>
    </w:p>
    <w:p w:rsidR="004C638C" w:rsidRDefault="004C638C" w:rsidP="0072764F">
      <w:pPr>
        <w:pStyle w:val="NormalWeb"/>
        <w:numPr>
          <w:ilvl w:val="0"/>
          <w:numId w:val="80"/>
        </w:numPr>
      </w:pPr>
      <w:r>
        <w:t>all values are synthetic behavioural features</w:t>
      </w:r>
    </w:p>
    <w:p w:rsidR="004C638C" w:rsidRDefault="004C638C" w:rsidP="0072764F">
      <w:pPr>
        <w:pStyle w:val="NormalWeb"/>
        <w:numPr>
          <w:ilvl w:val="0"/>
          <w:numId w:val="80"/>
        </w:numPr>
      </w:pPr>
      <w:r>
        <w:t>no personal or identifiable information is included</w:t>
      </w:r>
    </w:p>
    <w:p w:rsidR="004C638C" w:rsidRDefault="004C638C" w:rsidP="0072764F">
      <w:pPr>
        <w:pStyle w:val="NormalWeb"/>
        <w:numPr>
          <w:ilvl w:val="0"/>
          <w:numId w:val="80"/>
        </w:numPr>
      </w:pPr>
      <w:r>
        <w:t>the Dataset is generated solely by the Tess</w:t>
      </w:r>
      <w:r>
        <w:noBreakHyphen/>
        <w:t>QDE4D engine</w:t>
      </w:r>
    </w:p>
    <w:p w:rsidR="004C638C" w:rsidRDefault="004C638C" w:rsidP="004C638C">
      <w:pPr>
        <w:pStyle w:val="NormalWeb"/>
      </w:pPr>
      <w:r>
        <w:t>This verification supports compliance and procurement review.</w:t>
      </w:r>
    </w:p>
    <w:p w:rsidR="004C638C" w:rsidRDefault="004C638C">
      <w:pPr>
        <w:rPr>
          <w:rStyle w:val="Strong"/>
          <w:rFonts w:ascii="Times New Roman" w:eastAsia="Times New Roman" w:hAnsi="Times New Roman" w:cs="Times New Roman"/>
          <w:kern w:val="36"/>
          <w:sz w:val="48"/>
          <w:szCs w:val="48"/>
          <w:lang w:eastAsia="en-GB"/>
        </w:rPr>
      </w:pPr>
      <w:r>
        <w:rPr>
          <w:rStyle w:val="Strong"/>
          <w:b w:val="0"/>
          <w:bCs w:val="0"/>
        </w:rPr>
        <w:br w:type="page"/>
      </w:r>
    </w:p>
    <w:p w:rsidR="004C638C" w:rsidRDefault="004C638C" w:rsidP="004C638C">
      <w:pPr>
        <w:pStyle w:val="Heading1"/>
      </w:pPr>
      <w:r>
        <w:rPr>
          <w:rStyle w:val="Strong"/>
          <w:b/>
          <w:bCs/>
        </w:rPr>
        <w:lastRenderedPageBreak/>
        <w:t>SECTION 8 — Compliance</w:t>
      </w:r>
      <w:r>
        <w:rPr>
          <w:rStyle w:val="Strong"/>
          <w:b/>
          <w:bCs/>
        </w:rPr>
        <w:noBreakHyphen/>
        <w:t xml:space="preserve">Safe Summary </w:t>
      </w:r>
    </w:p>
    <w:p w:rsidR="004C638C" w:rsidRDefault="004C638C" w:rsidP="004C638C">
      <w:pPr>
        <w:pStyle w:val="Heading2"/>
      </w:pPr>
      <w:r>
        <w:rPr>
          <w:rStyle w:val="Strong"/>
          <w:b/>
          <w:bCs/>
        </w:rPr>
        <w:t>8.1 Overview</w:t>
      </w:r>
    </w:p>
    <w:p w:rsidR="004C638C" w:rsidRDefault="004C638C" w:rsidP="004C638C">
      <w:pPr>
        <w:pStyle w:val="NormalWeb"/>
      </w:pPr>
      <w:r>
        <w:t>The Tess</w:t>
      </w:r>
      <w:r>
        <w:noBreakHyphen/>
        <w:t xml:space="preserve">QDE4D Dataset (“the Dataset”) is a synthetic behavioural dataset generated from a real scalar price feed. The Dataset contains </w:t>
      </w:r>
      <w:r>
        <w:rPr>
          <w:rStyle w:val="Strong"/>
        </w:rPr>
        <w:t>no raw market data</w:t>
      </w:r>
      <w:r>
        <w:t xml:space="preserve"> and cannot reconstruct the underlying feed. This summary provides compliance</w:t>
      </w:r>
      <w:r>
        <w:noBreakHyphen/>
        <w:t>safe characteristics for legal and procurement teams.</w:t>
      </w:r>
    </w:p>
    <w:p w:rsidR="004C638C" w:rsidRDefault="004C638C" w:rsidP="004C638C">
      <w:pPr>
        <w:pStyle w:val="Heading2"/>
      </w:pPr>
      <w:r>
        <w:rPr>
          <w:rStyle w:val="Strong"/>
          <w:b/>
          <w:bCs/>
        </w:rPr>
        <w:t>8.2 No Personal Data</w:t>
      </w:r>
    </w:p>
    <w:p w:rsidR="004C638C" w:rsidRDefault="004C638C" w:rsidP="004C638C">
      <w:pPr>
        <w:pStyle w:val="NormalWeb"/>
      </w:pPr>
      <w:r>
        <w:t>The Dataset contains no personal or identifiable information. It includes no:</w:t>
      </w:r>
    </w:p>
    <w:p w:rsidR="004C638C" w:rsidRDefault="004C638C" w:rsidP="0072764F">
      <w:pPr>
        <w:pStyle w:val="NormalWeb"/>
        <w:numPr>
          <w:ilvl w:val="0"/>
          <w:numId w:val="81"/>
        </w:numPr>
      </w:pPr>
      <w:r>
        <w:t>names</w:t>
      </w:r>
    </w:p>
    <w:p w:rsidR="004C638C" w:rsidRDefault="004C638C" w:rsidP="0072764F">
      <w:pPr>
        <w:pStyle w:val="NormalWeb"/>
        <w:numPr>
          <w:ilvl w:val="0"/>
          <w:numId w:val="81"/>
        </w:numPr>
      </w:pPr>
      <w:r>
        <w:t>addresses</w:t>
      </w:r>
    </w:p>
    <w:p w:rsidR="004C638C" w:rsidRDefault="004C638C" w:rsidP="0072764F">
      <w:pPr>
        <w:pStyle w:val="NormalWeb"/>
        <w:numPr>
          <w:ilvl w:val="0"/>
          <w:numId w:val="81"/>
        </w:numPr>
      </w:pPr>
      <w:r>
        <w:t>account identifiers</w:t>
      </w:r>
    </w:p>
    <w:p w:rsidR="004C638C" w:rsidRDefault="004C638C" w:rsidP="0072764F">
      <w:pPr>
        <w:pStyle w:val="NormalWeb"/>
        <w:numPr>
          <w:ilvl w:val="0"/>
          <w:numId w:val="81"/>
        </w:numPr>
      </w:pPr>
      <w:r>
        <w:t>customer records</w:t>
      </w:r>
    </w:p>
    <w:p w:rsidR="004C638C" w:rsidRDefault="004C638C" w:rsidP="0072764F">
      <w:pPr>
        <w:pStyle w:val="NormalWeb"/>
        <w:numPr>
          <w:ilvl w:val="0"/>
          <w:numId w:val="81"/>
        </w:numPr>
      </w:pPr>
      <w:r>
        <w:t>user metadata</w:t>
      </w:r>
    </w:p>
    <w:p w:rsidR="004C638C" w:rsidRDefault="004C638C" w:rsidP="004C638C">
      <w:pPr>
        <w:pStyle w:val="NormalWeb"/>
      </w:pPr>
      <w:r>
        <w:t>It is fully compliant with GDPR and the UK Data Protection Act 2018.</w:t>
      </w:r>
    </w:p>
    <w:p w:rsidR="004C638C" w:rsidRDefault="004C638C" w:rsidP="004C638C">
      <w:pPr>
        <w:pStyle w:val="Heading2"/>
      </w:pPr>
      <w:r>
        <w:rPr>
          <w:rStyle w:val="Strong"/>
          <w:b/>
          <w:bCs/>
        </w:rPr>
        <w:t>8.3 Not Classified as Market Data</w:t>
      </w:r>
    </w:p>
    <w:p w:rsidR="004C638C" w:rsidRDefault="004C638C" w:rsidP="004C638C">
      <w:pPr>
        <w:pStyle w:val="NormalWeb"/>
      </w:pPr>
      <w:r>
        <w:t xml:space="preserve">Although the Dataset is derived from a real scalar input, it contains </w:t>
      </w:r>
      <w:r>
        <w:rPr>
          <w:rStyle w:val="Strong"/>
        </w:rPr>
        <w:t>no raw market data</w:t>
      </w:r>
      <w:r>
        <w:t xml:space="preserve"> and is therefore </w:t>
      </w:r>
      <w:r>
        <w:rPr>
          <w:rStyle w:val="Strong"/>
        </w:rPr>
        <w:t>not</w:t>
      </w:r>
      <w:r>
        <w:t xml:space="preserve"> classified as:</w:t>
      </w:r>
    </w:p>
    <w:p w:rsidR="004C638C" w:rsidRDefault="004C638C" w:rsidP="0072764F">
      <w:pPr>
        <w:pStyle w:val="NormalWeb"/>
        <w:numPr>
          <w:ilvl w:val="0"/>
          <w:numId w:val="82"/>
        </w:numPr>
      </w:pPr>
      <w:r>
        <w:t>regulated market data</w:t>
      </w:r>
    </w:p>
    <w:p w:rsidR="004C638C" w:rsidRDefault="004C638C" w:rsidP="0072764F">
      <w:pPr>
        <w:pStyle w:val="NormalWeb"/>
        <w:numPr>
          <w:ilvl w:val="0"/>
          <w:numId w:val="82"/>
        </w:numPr>
      </w:pPr>
      <w:r>
        <w:t>financial benchmarks</w:t>
      </w:r>
    </w:p>
    <w:p w:rsidR="004C638C" w:rsidRDefault="004C638C" w:rsidP="0072764F">
      <w:pPr>
        <w:pStyle w:val="NormalWeb"/>
        <w:numPr>
          <w:ilvl w:val="0"/>
          <w:numId w:val="82"/>
        </w:numPr>
      </w:pPr>
      <w:r>
        <w:t>trading signals</w:t>
      </w:r>
    </w:p>
    <w:p w:rsidR="004C638C" w:rsidRDefault="004C638C" w:rsidP="0072764F">
      <w:pPr>
        <w:pStyle w:val="NormalWeb"/>
        <w:numPr>
          <w:ilvl w:val="0"/>
          <w:numId w:val="82"/>
        </w:numPr>
      </w:pPr>
      <w:r>
        <w:t>investment research</w:t>
      </w:r>
    </w:p>
    <w:p w:rsidR="004C638C" w:rsidRDefault="004C638C" w:rsidP="0072764F">
      <w:pPr>
        <w:pStyle w:val="NormalWeb"/>
        <w:numPr>
          <w:ilvl w:val="0"/>
          <w:numId w:val="82"/>
        </w:numPr>
      </w:pPr>
      <w:r>
        <w:t>market reconstruction tools</w:t>
      </w:r>
    </w:p>
    <w:p w:rsidR="004C638C" w:rsidRDefault="004C638C" w:rsidP="004C638C">
      <w:pPr>
        <w:pStyle w:val="NormalWeb"/>
      </w:pPr>
      <w:r>
        <w:t xml:space="preserve">It does not fall under FCA, SEC, ESMA, </w:t>
      </w:r>
      <w:proofErr w:type="spellStart"/>
      <w:r>
        <w:t>MiFID</w:t>
      </w:r>
      <w:proofErr w:type="spellEnd"/>
      <w:r>
        <w:t xml:space="preserve"> II, or exchange</w:t>
      </w:r>
      <w:r>
        <w:noBreakHyphen/>
        <w:t>level licensing rules.</w:t>
      </w:r>
    </w:p>
    <w:p w:rsidR="004C638C" w:rsidRDefault="004C638C" w:rsidP="004C638C">
      <w:pPr>
        <w:pStyle w:val="Heading2"/>
      </w:pPr>
      <w:r>
        <w:rPr>
          <w:rStyle w:val="Strong"/>
          <w:b/>
          <w:bCs/>
        </w:rPr>
        <w:t>8.4 No Raw Market Content</w:t>
      </w:r>
    </w:p>
    <w:p w:rsidR="004C638C" w:rsidRDefault="004C638C" w:rsidP="004C638C">
      <w:pPr>
        <w:pStyle w:val="NormalWeb"/>
      </w:pPr>
      <w:r>
        <w:t>The Dataset does not include:</w:t>
      </w:r>
    </w:p>
    <w:p w:rsidR="004C638C" w:rsidRDefault="004C638C" w:rsidP="0072764F">
      <w:pPr>
        <w:pStyle w:val="NormalWeb"/>
        <w:numPr>
          <w:ilvl w:val="0"/>
          <w:numId w:val="83"/>
        </w:numPr>
      </w:pPr>
      <w:r>
        <w:t>ticks</w:t>
      </w:r>
    </w:p>
    <w:p w:rsidR="004C638C" w:rsidRDefault="004C638C" w:rsidP="0072764F">
      <w:pPr>
        <w:pStyle w:val="NormalWeb"/>
        <w:numPr>
          <w:ilvl w:val="0"/>
          <w:numId w:val="83"/>
        </w:numPr>
      </w:pPr>
      <w:r>
        <w:t>quotes</w:t>
      </w:r>
    </w:p>
    <w:p w:rsidR="004C638C" w:rsidRDefault="004C638C" w:rsidP="0072764F">
      <w:pPr>
        <w:pStyle w:val="NormalWeb"/>
        <w:numPr>
          <w:ilvl w:val="0"/>
          <w:numId w:val="83"/>
        </w:numPr>
      </w:pPr>
      <w:r>
        <w:t>trades</w:t>
      </w:r>
    </w:p>
    <w:p w:rsidR="004C638C" w:rsidRDefault="004C638C" w:rsidP="0072764F">
      <w:pPr>
        <w:pStyle w:val="NormalWeb"/>
        <w:numPr>
          <w:ilvl w:val="0"/>
          <w:numId w:val="83"/>
        </w:numPr>
      </w:pPr>
      <w:r>
        <w:t>order</w:t>
      </w:r>
      <w:r>
        <w:noBreakHyphen/>
        <w:t>book levels</w:t>
      </w:r>
    </w:p>
    <w:p w:rsidR="004C638C" w:rsidRDefault="004C638C" w:rsidP="0072764F">
      <w:pPr>
        <w:pStyle w:val="NormalWeb"/>
        <w:numPr>
          <w:ilvl w:val="0"/>
          <w:numId w:val="83"/>
        </w:numPr>
      </w:pPr>
      <w:r>
        <w:t>timestamps</w:t>
      </w:r>
    </w:p>
    <w:p w:rsidR="004C638C" w:rsidRDefault="004C638C" w:rsidP="0072764F">
      <w:pPr>
        <w:pStyle w:val="NormalWeb"/>
        <w:numPr>
          <w:ilvl w:val="0"/>
          <w:numId w:val="83"/>
        </w:numPr>
      </w:pPr>
      <w:r>
        <w:t>market depth</w:t>
      </w:r>
    </w:p>
    <w:p w:rsidR="004C638C" w:rsidRDefault="004C638C" w:rsidP="0072764F">
      <w:pPr>
        <w:pStyle w:val="NormalWeb"/>
        <w:numPr>
          <w:ilvl w:val="0"/>
          <w:numId w:val="83"/>
        </w:numPr>
      </w:pPr>
      <w:r>
        <w:t>exchange identifiers</w:t>
      </w:r>
    </w:p>
    <w:p w:rsidR="004C638C" w:rsidRDefault="004C638C" w:rsidP="004C638C">
      <w:pPr>
        <w:pStyle w:val="NormalWeb"/>
      </w:pPr>
      <w:r>
        <w:t>Only synthetic behavioural features are present.</w:t>
      </w:r>
    </w:p>
    <w:p w:rsidR="004C638C" w:rsidRDefault="004C638C" w:rsidP="004C638C">
      <w:pPr>
        <w:pStyle w:val="Heading2"/>
      </w:pPr>
      <w:r>
        <w:rPr>
          <w:rStyle w:val="Strong"/>
          <w:b/>
          <w:bCs/>
        </w:rPr>
        <w:lastRenderedPageBreak/>
        <w:t>8.5 Not Suitable for Regulated Financial Use</w:t>
      </w:r>
    </w:p>
    <w:p w:rsidR="004C638C" w:rsidRDefault="004C638C" w:rsidP="004C638C">
      <w:pPr>
        <w:pStyle w:val="NormalWeb"/>
      </w:pPr>
      <w:r>
        <w:t>The Dataset is not suitable for:</w:t>
      </w:r>
    </w:p>
    <w:p w:rsidR="004C638C" w:rsidRDefault="004C638C" w:rsidP="0072764F">
      <w:pPr>
        <w:pStyle w:val="NormalWeb"/>
        <w:numPr>
          <w:ilvl w:val="0"/>
          <w:numId w:val="84"/>
        </w:numPr>
      </w:pPr>
      <w:r>
        <w:t>trading</w:t>
      </w:r>
    </w:p>
    <w:p w:rsidR="004C638C" w:rsidRDefault="004C638C" w:rsidP="0072764F">
      <w:pPr>
        <w:pStyle w:val="NormalWeb"/>
        <w:numPr>
          <w:ilvl w:val="0"/>
          <w:numId w:val="84"/>
        </w:numPr>
      </w:pPr>
      <w:r>
        <w:t>execution</w:t>
      </w:r>
    </w:p>
    <w:p w:rsidR="004C638C" w:rsidRDefault="004C638C" w:rsidP="0072764F">
      <w:pPr>
        <w:pStyle w:val="NormalWeb"/>
        <w:numPr>
          <w:ilvl w:val="0"/>
          <w:numId w:val="84"/>
        </w:numPr>
      </w:pPr>
      <w:r>
        <w:t>portfolio management</w:t>
      </w:r>
    </w:p>
    <w:p w:rsidR="004C638C" w:rsidRDefault="004C638C" w:rsidP="0072764F">
      <w:pPr>
        <w:pStyle w:val="NormalWeb"/>
        <w:numPr>
          <w:ilvl w:val="0"/>
          <w:numId w:val="84"/>
        </w:numPr>
      </w:pPr>
      <w:r>
        <w:t>risk modelling</w:t>
      </w:r>
    </w:p>
    <w:p w:rsidR="004C638C" w:rsidRDefault="004C638C" w:rsidP="0072764F">
      <w:pPr>
        <w:pStyle w:val="NormalWeb"/>
        <w:numPr>
          <w:ilvl w:val="0"/>
          <w:numId w:val="84"/>
        </w:numPr>
      </w:pPr>
      <w:r>
        <w:t>compliance</w:t>
      </w:r>
      <w:r>
        <w:noBreakHyphen/>
        <w:t>sensitive financial systems</w:t>
      </w:r>
    </w:p>
    <w:p w:rsidR="004C638C" w:rsidRDefault="004C638C" w:rsidP="004C638C">
      <w:pPr>
        <w:pStyle w:val="NormalWeb"/>
      </w:pPr>
      <w:r>
        <w:t>It is a synthetic behavioural research dataset.</w:t>
      </w:r>
    </w:p>
    <w:p w:rsidR="004C638C" w:rsidRDefault="004C638C" w:rsidP="004C638C">
      <w:pPr>
        <w:pStyle w:val="Heading2"/>
      </w:pPr>
      <w:r>
        <w:rPr>
          <w:rStyle w:val="Strong"/>
          <w:b/>
          <w:bCs/>
        </w:rPr>
        <w:t>8.6 No External Dependencies</w:t>
      </w:r>
    </w:p>
    <w:p w:rsidR="004C638C" w:rsidRDefault="004C638C" w:rsidP="004C638C">
      <w:pPr>
        <w:pStyle w:val="NormalWeb"/>
      </w:pPr>
      <w:r>
        <w:t>The Dataset does not ingest or rely on:</w:t>
      </w:r>
    </w:p>
    <w:p w:rsidR="004C638C" w:rsidRDefault="004C638C" w:rsidP="0072764F">
      <w:pPr>
        <w:pStyle w:val="NormalWeb"/>
        <w:numPr>
          <w:ilvl w:val="0"/>
          <w:numId w:val="85"/>
        </w:numPr>
      </w:pPr>
      <w:r>
        <w:t>external APIs</w:t>
      </w:r>
    </w:p>
    <w:p w:rsidR="004C638C" w:rsidRDefault="004C638C" w:rsidP="0072764F">
      <w:pPr>
        <w:pStyle w:val="NormalWeb"/>
        <w:numPr>
          <w:ilvl w:val="0"/>
          <w:numId w:val="85"/>
        </w:numPr>
      </w:pPr>
      <w:r>
        <w:t>third</w:t>
      </w:r>
      <w:r>
        <w:noBreakHyphen/>
        <w:t>party datasets</w:t>
      </w:r>
    </w:p>
    <w:p w:rsidR="004C638C" w:rsidRDefault="004C638C" w:rsidP="0072764F">
      <w:pPr>
        <w:pStyle w:val="NormalWeb"/>
        <w:numPr>
          <w:ilvl w:val="0"/>
          <w:numId w:val="85"/>
        </w:numPr>
      </w:pPr>
      <w:r>
        <w:t>proprietary market feeds</w:t>
      </w:r>
    </w:p>
    <w:p w:rsidR="004C638C" w:rsidRDefault="004C638C" w:rsidP="0072764F">
      <w:pPr>
        <w:pStyle w:val="NormalWeb"/>
        <w:numPr>
          <w:ilvl w:val="0"/>
          <w:numId w:val="85"/>
        </w:numPr>
      </w:pPr>
      <w:r>
        <w:t>customer data</w:t>
      </w:r>
    </w:p>
    <w:p w:rsidR="004C638C" w:rsidRDefault="004C638C" w:rsidP="004C638C">
      <w:pPr>
        <w:pStyle w:val="NormalWeb"/>
      </w:pPr>
      <w:r>
        <w:t>The only external input is a scalar price feed used as a stimulus signal.</w:t>
      </w:r>
    </w:p>
    <w:p w:rsidR="004C638C" w:rsidRDefault="004C638C" w:rsidP="004C638C">
      <w:pPr>
        <w:pStyle w:val="Heading2"/>
      </w:pPr>
      <w:r>
        <w:rPr>
          <w:rStyle w:val="Strong"/>
          <w:b/>
          <w:bCs/>
        </w:rPr>
        <w:t>8.7 Safe for Internal Research Use</w:t>
      </w:r>
    </w:p>
    <w:p w:rsidR="004C638C" w:rsidRDefault="004C638C" w:rsidP="004C638C">
      <w:pPr>
        <w:pStyle w:val="NormalWeb"/>
      </w:pPr>
      <w:r>
        <w:t>The Dataset is suitable for:</w:t>
      </w:r>
    </w:p>
    <w:p w:rsidR="004C638C" w:rsidRDefault="004C638C" w:rsidP="0072764F">
      <w:pPr>
        <w:pStyle w:val="NormalWeb"/>
        <w:numPr>
          <w:ilvl w:val="0"/>
          <w:numId w:val="86"/>
        </w:numPr>
      </w:pPr>
      <w:r>
        <w:t>academic research</w:t>
      </w:r>
    </w:p>
    <w:p w:rsidR="004C638C" w:rsidRDefault="004C638C" w:rsidP="0072764F">
      <w:pPr>
        <w:pStyle w:val="NormalWeb"/>
        <w:numPr>
          <w:ilvl w:val="0"/>
          <w:numId w:val="86"/>
        </w:numPr>
      </w:pPr>
      <w:r>
        <w:t>machine</w:t>
      </w:r>
      <w:r>
        <w:noBreakHyphen/>
        <w:t>learning development</w:t>
      </w:r>
    </w:p>
    <w:p w:rsidR="004C638C" w:rsidRDefault="004C638C" w:rsidP="0072764F">
      <w:pPr>
        <w:pStyle w:val="NormalWeb"/>
        <w:numPr>
          <w:ilvl w:val="0"/>
          <w:numId w:val="86"/>
        </w:numPr>
      </w:pPr>
      <w:r>
        <w:t>behavioural modelling</w:t>
      </w:r>
    </w:p>
    <w:p w:rsidR="004C638C" w:rsidRDefault="004C638C" w:rsidP="0072764F">
      <w:pPr>
        <w:pStyle w:val="NormalWeb"/>
        <w:numPr>
          <w:ilvl w:val="0"/>
          <w:numId w:val="86"/>
        </w:numPr>
      </w:pPr>
      <w:r>
        <w:t>synthetic time</w:t>
      </w:r>
      <w:r>
        <w:noBreakHyphen/>
        <w:t>series analysis</w:t>
      </w:r>
    </w:p>
    <w:p w:rsidR="004C638C" w:rsidRDefault="004C638C" w:rsidP="0072764F">
      <w:pPr>
        <w:pStyle w:val="NormalWeb"/>
        <w:numPr>
          <w:ilvl w:val="0"/>
          <w:numId w:val="86"/>
        </w:numPr>
      </w:pPr>
      <w:r>
        <w:t>internal R&amp;D</w:t>
      </w:r>
    </w:p>
    <w:p w:rsidR="004C638C" w:rsidRDefault="004C638C" w:rsidP="004C638C">
      <w:pPr>
        <w:pStyle w:val="NormalWeb"/>
      </w:pPr>
      <w:r>
        <w:t>It poses no regulatory or privacy risk when used within permitted boundaries.</w:t>
      </w:r>
    </w:p>
    <w:p w:rsidR="0072764F" w:rsidRDefault="0072764F">
      <w:pPr>
        <w:rPr>
          <w:rStyle w:val="Strong"/>
          <w:rFonts w:ascii="Times New Roman" w:eastAsia="Times New Roman" w:hAnsi="Times New Roman" w:cs="Times New Roman"/>
          <w:sz w:val="36"/>
          <w:szCs w:val="36"/>
          <w:lang w:eastAsia="en-GB"/>
        </w:rPr>
      </w:pPr>
      <w:r>
        <w:rPr>
          <w:rStyle w:val="Strong"/>
          <w:b w:val="0"/>
          <w:bCs w:val="0"/>
        </w:rPr>
        <w:br w:type="page"/>
      </w:r>
    </w:p>
    <w:p w:rsidR="004C638C" w:rsidRDefault="004C638C" w:rsidP="004C638C">
      <w:pPr>
        <w:pStyle w:val="Heading2"/>
      </w:pPr>
      <w:bookmarkStart w:id="0" w:name="_GoBack"/>
      <w:bookmarkEnd w:id="0"/>
      <w:r>
        <w:rPr>
          <w:rStyle w:val="Strong"/>
          <w:b/>
          <w:bCs/>
        </w:rPr>
        <w:lastRenderedPageBreak/>
        <w:t>8.8 Summary Statement</w:t>
      </w:r>
    </w:p>
    <w:p w:rsidR="004C638C" w:rsidRDefault="004C638C" w:rsidP="004C638C">
      <w:pPr>
        <w:pStyle w:val="NormalWeb"/>
      </w:pPr>
      <w:r>
        <w:t>The Tess</w:t>
      </w:r>
      <w:r>
        <w:noBreakHyphen/>
        <w:t>QDE4D Dataset is:</w:t>
      </w:r>
    </w:p>
    <w:p w:rsidR="004C638C" w:rsidRDefault="004C638C" w:rsidP="0072764F">
      <w:pPr>
        <w:pStyle w:val="NormalWeb"/>
        <w:numPr>
          <w:ilvl w:val="0"/>
          <w:numId w:val="87"/>
        </w:numPr>
      </w:pPr>
      <w:r>
        <w:t>synthetic</w:t>
      </w:r>
    </w:p>
    <w:p w:rsidR="004C638C" w:rsidRDefault="004C638C" w:rsidP="0072764F">
      <w:pPr>
        <w:pStyle w:val="NormalWeb"/>
        <w:numPr>
          <w:ilvl w:val="0"/>
          <w:numId w:val="87"/>
        </w:numPr>
      </w:pPr>
      <w:r>
        <w:t>derived from a real scalar input</w:t>
      </w:r>
    </w:p>
    <w:p w:rsidR="004C638C" w:rsidRDefault="004C638C" w:rsidP="0072764F">
      <w:pPr>
        <w:pStyle w:val="NormalWeb"/>
        <w:numPr>
          <w:ilvl w:val="0"/>
          <w:numId w:val="87"/>
        </w:numPr>
      </w:pPr>
      <w:r>
        <w:t>non</w:t>
      </w:r>
      <w:r>
        <w:noBreakHyphen/>
      </w:r>
      <w:proofErr w:type="spellStart"/>
      <w:r>
        <w:t>reconstructable</w:t>
      </w:r>
      <w:proofErr w:type="spellEnd"/>
    </w:p>
    <w:p w:rsidR="004C638C" w:rsidRDefault="004C638C" w:rsidP="0072764F">
      <w:pPr>
        <w:pStyle w:val="NormalWeb"/>
        <w:numPr>
          <w:ilvl w:val="0"/>
          <w:numId w:val="87"/>
        </w:numPr>
      </w:pPr>
      <w:r>
        <w:t>non</w:t>
      </w:r>
      <w:r>
        <w:noBreakHyphen/>
        <w:t>financial</w:t>
      </w:r>
    </w:p>
    <w:p w:rsidR="004C638C" w:rsidRDefault="004C638C" w:rsidP="0072764F">
      <w:pPr>
        <w:pStyle w:val="NormalWeb"/>
        <w:numPr>
          <w:ilvl w:val="0"/>
          <w:numId w:val="87"/>
        </w:numPr>
      </w:pPr>
      <w:r>
        <w:t>non</w:t>
      </w:r>
      <w:r>
        <w:noBreakHyphen/>
        <w:t>regulated</w:t>
      </w:r>
    </w:p>
    <w:p w:rsidR="004C638C" w:rsidRDefault="004C638C" w:rsidP="0072764F">
      <w:pPr>
        <w:pStyle w:val="NormalWeb"/>
        <w:numPr>
          <w:ilvl w:val="0"/>
          <w:numId w:val="87"/>
        </w:numPr>
      </w:pPr>
      <w:r>
        <w:t>compliance</w:t>
      </w:r>
      <w:r>
        <w:noBreakHyphen/>
        <w:t>safe</w:t>
      </w:r>
    </w:p>
    <w:p w:rsidR="004C638C" w:rsidRDefault="004C638C" w:rsidP="0072764F">
      <w:pPr>
        <w:pStyle w:val="NormalWeb"/>
        <w:numPr>
          <w:ilvl w:val="0"/>
          <w:numId w:val="87"/>
        </w:numPr>
      </w:pPr>
      <w:r>
        <w:t>unsuitable for trading</w:t>
      </w:r>
    </w:p>
    <w:p w:rsidR="004C638C" w:rsidRDefault="004C638C" w:rsidP="0072764F">
      <w:pPr>
        <w:pStyle w:val="NormalWeb"/>
        <w:numPr>
          <w:ilvl w:val="0"/>
          <w:numId w:val="87"/>
        </w:numPr>
      </w:pPr>
      <w:r>
        <w:t>suitable for research</w:t>
      </w:r>
    </w:p>
    <w:p w:rsidR="004C638C" w:rsidRDefault="004C638C" w:rsidP="004C638C">
      <w:pPr>
        <w:pStyle w:val="NormalWeb"/>
      </w:pPr>
      <w:r>
        <w:t>This summary supports procurement, legal review, and compliance assessment.</w:t>
      </w:r>
    </w:p>
    <w:p w:rsidR="00F94E7B" w:rsidRDefault="00F94E7B">
      <w:r>
        <w:br w:type="page"/>
      </w:r>
    </w:p>
    <w:p w:rsidR="00F94E7B" w:rsidRDefault="00F94E7B" w:rsidP="00F94E7B">
      <w:pPr>
        <w:pStyle w:val="Heading1"/>
      </w:pPr>
      <w:r>
        <w:rPr>
          <w:rStyle w:val="Strong"/>
          <w:b/>
          <w:bCs/>
        </w:rPr>
        <w:lastRenderedPageBreak/>
        <w:t>SECTION 9 — Intellectual Property Ownership</w:t>
      </w:r>
    </w:p>
    <w:p w:rsidR="00F94E7B" w:rsidRDefault="00F94E7B" w:rsidP="00F94E7B">
      <w:pPr>
        <w:pStyle w:val="Heading2"/>
      </w:pPr>
      <w:r>
        <w:rPr>
          <w:rStyle w:val="Strong"/>
          <w:b/>
          <w:bCs/>
        </w:rPr>
        <w:t>9.1 Ownership of the Tess</w:t>
      </w:r>
      <w:r>
        <w:rPr>
          <w:rStyle w:val="Strong"/>
          <w:b/>
          <w:bCs/>
        </w:rPr>
        <w:noBreakHyphen/>
        <w:t>QDE4D Engine</w:t>
      </w:r>
    </w:p>
    <w:p w:rsidR="00F94E7B" w:rsidRDefault="00F94E7B" w:rsidP="00F94E7B">
      <w:pPr>
        <w:pStyle w:val="NormalWeb"/>
      </w:pPr>
      <w:r>
        <w:t>All intellectual property rights in the Tess</w:t>
      </w:r>
      <w:r>
        <w:noBreakHyphen/>
        <w:t>QDE4D engine, including but not limited to:</w:t>
      </w:r>
    </w:p>
    <w:p w:rsidR="00F94E7B" w:rsidRDefault="00F94E7B" w:rsidP="0072764F">
      <w:pPr>
        <w:pStyle w:val="NormalWeb"/>
        <w:numPr>
          <w:ilvl w:val="0"/>
          <w:numId w:val="36"/>
        </w:numPr>
      </w:pPr>
      <w:r>
        <w:t>its behavioural architecture</w:t>
      </w:r>
    </w:p>
    <w:p w:rsidR="00F94E7B" w:rsidRDefault="00F94E7B" w:rsidP="0072764F">
      <w:pPr>
        <w:pStyle w:val="NormalWeb"/>
        <w:numPr>
          <w:ilvl w:val="0"/>
          <w:numId w:val="36"/>
        </w:numPr>
      </w:pPr>
      <w:r>
        <w:t>organ system design</w:t>
      </w:r>
    </w:p>
    <w:p w:rsidR="00F94E7B" w:rsidRDefault="00F94E7B" w:rsidP="0072764F">
      <w:pPr>
        <w:pStyle w:val="NormalWeb"/>
        <w:numPr>
          <w:ilvl w:val="0"/>
          <w:numId w:val="36"/>
        </w:numPr>
      </w:pPr>
      <w:r>
        <w:t>temporal logic</w:t>
      </w:r>
    </w:p>
    <w:p w:rsidR="00F94E7B" w:rsidRDefault="00F94E7B" w:rsidP="0072764F">
      <w:pPr>
        <w:pStyle w:val="NormalWeb"/>
        <w:numPr>
          <w:ilvl w:val="0"/>
          <w:numId w:val="36"/>
        </w:numPr>
      </w:pPr>
      <w:r>
        <w:t>drift</w:t>
      </w:r>
      <w:r>
        <w:noBreakHyphen/>
        <w:t>suppression and decay</w:t>
      </w:r>
      <w:r>
        <w:noBreakHyphen/>
        <w:t>suppression mechanisms</w:t>
      </w:r>
    </w:p>
    <w:p w:rsidR="00F94E7B" w:rsidRDefault="00F94E7B" w:rsidP="0072764F">
      <w:pPr>
        <w:pStyle w:val="NormalWeb"/>
        <w:numPr>
          <w:ilvl w:val="0"/>
          <w:numId w:val="36"/>
        </w:numPr>
      </w:pPr>
      <w:r>
        <w:t>interference and entropy</w:t>
      </w:r>
      <w:r>
        <w:noBreakHyphen/>
        <w:t>window structures</w:t>
      </w:r>
    </w:p>
    <w:p w:rsidR="00F94E7B" w:rsidRDefault="00F94E7B" w:rsidP="0072764F">
      <w:pPr>
        <w:pStyle w:val="NormalWeb"/>
        <w:numPr>
          <w:ilvl w:val="0"/>
          <w:numId w:val="36"/>
        </w:numPr>
      </w:pPr>
      <w:r>
        <w:t>generative algorithms</w:t>
      </w:r>
    </w:p>
    <w:p w:rsidR="00F94E7B" w:rsidRDefault="00F94E7B" w:rsidP="0072764F">
      <w:pPr>
        <w:pStyle w:val="NormalWeb"/>
        <w:numPr>
          <w:ilvl w:val="0"/>
          <w:numId w:val="36"/>
        </w:numPr>
      </w:pPr>
      <w:r>
        <w:t>internal state</w:t>
      </w:r>
      <w:r>
        <w:noBreakHyphen/>
        <w:t>transition logic</w:t>
      </w:r>
    </w:p>
    <w:p w:rsidR="00F94E7B" w:rsidRDefault="00F94E7B" w:rsidP="0072764F">
      <w:pPr>
        <w:pStyle w:val="NormalWeb"/>
        <w:numPr>
          <w:ilvl w:val="0"/>
          <w:numId w:val="36"/>
        </w:numPr>
      </w:pPr>
      <w:r>
        <w:t>synthetic microstructure modelling</w:t>
      </w:r>
    </w:p>
    <w:p w:rsidR="00F94E7B" w:rsidRDefault="00F94E7B" w:rsidP="00F94E7B">
      <w:pPr>
        <w:pStyle w:val="NormalWeb"/>
      </w:pPr>
      <w:proofErr w:type="gramStart"/>
      <w:r>
        <w:t>are</w:t>
      </w:r>
      <w:proofErr w:type="gramEnd"/>
      <w:r>
        <w:t xml:space="preserve"> the exclusive property of the Licensor. No rights to the engine itself are transferred under any license tier.</w:t>
      </w:r>
    </w:p>
    <w:p w:rsidR="00F94E7B" w:rsidRDefault="00F94E7B" w:rsidP="00F94E7B">
      <w:pPr>
        <w:pStyle w:val="Heading2"/>
      </w:pPr>
      <w:r>
        <w:rPr>
          <w:rStyle w:val="Strong"/>
          <w:b/>
          <w:bCs/>
        </w:rPr>
        <w:t>9.2 Ownership of the Dataset</w:t>
      </w:r>
    </w:p>
    <w:p w:rsidR="00F94E7B" w:rsidRDefault="00F94E7B" w:rsidP="00F94E7B">
      <w:pPr>
        <w:pStyle w:val="NormalWeb"/>
      </w:pPr>
      <w:r>
        <w:t>All datasets produced by the Tess</w:t>
      </w:r>
      <w:r>
        <w:noBreakHyphen/>
        <w:t>QDE4D engine, including:</w:t>
      </w:r>
    </w:p>
    <w:p w:rsidR="00F94E7B" w:rsidRDefault="00F94E7B" w:rsidP="0072764F">
      <w:pPr>
        <w:pStyle w:val="NormalWeb"/>
        <w:numPr>
          <w:ilvl w:val="0"/>
          <w:numId w:val="37"/>
        </w:numPr>
      </w:pPr>
      <w:r>
        <w:t>raw dataset files</w:t>
      </w:r>
    </w:p>
    <w:p w:rsidR="00F94E7B" w:rsidRDefault="00F94E7B" w:rsidP="0072764F">
      <w:pPr>
        <w:pStyle w:val="NormalWeb"/>
        <w:numPr>
          <w:ilvl w:val="0"/>
          <w:numId w:val="37"/>
        </w:numPr>
      </w:pPr>
      <w:r>
        <w:t>structured dataset objects</w:t>
      </w:r>
    </w:p>
    <w:p w:rsidR="00F94E7B" w:rsidRDefault="00F94E7B" w:rsidP="0072764F">
      <w:pPr>
        <w:pStyle w:val="NormalWeb"/>
        <w:numPr>
          <w:ilvl w:val="0"/>
          <w:numId w:val="37"/>
        </w:numPr>
      </w:pPr>
      <w:r>
        <w:t>organ outputs</w:t>
      </w:r>
    </w:p>
    <w:p w:rsidR="00F94E7B" w:rsidRDefault="00F94E7B" w:rsidP="0072764F">
      <w:pPr>
        <w:pStyle w:val="NormalWeb"/>
        <w:numPr>
          <w:ilvl w:val="0"/>
          <w:numId w:val="37"/>
        </w:numPr>
      </w:pPr>
      <w:r>
        <w:t>behavioural sequences</w:t>
      </w:r>
    </w:p>
    <w:p w:rsidR="00F94E7B" w:rsidRDefault="00F94E7B" w:rsidP="0072764F">
      <w:pPr>
        <w:pStyle w:val="NormalWeb"/>
        <w:numPr>
          <w:ilvl w:val="0"/>
          <w:numId w:val="37"/>
        </w:numPr>
      </w:pPr>
      <w:r>
        <w:t>synthetic temporal structures</w:t>
      </w:r>
    </w:p>
    <w:p w:rsidR="00F94E7B" w:rsidRDefault="00F94E7B" w:rsidP="0072764F">
      <w:pPr>
        <w:pStyle w:val="NormalWeb"/>
        <w:numPr>
          <w:ilvl w:val="0"/>
          <w:numId w:val="37"/>
        </w:numPr>
      </w:pPr>
      <w:r>
        <w:t>derived synthetic metrics</w:t>
      </w:r>
    </w:p>
    <w:p w:rsidR="00F94E7B" w:rsidRDefault="00F94E7B" w:rsidP="00F94E7B">
      <w:pPr>
        <w:pStyle w:val="NormalWeb"/>
      </w:pPr>
      <w:proofErr w:type="gramStart"/>
      <w:r>
        <w:t>are</w:t>
      </w:r>
      <w:proofErr w:type="gramEnd"/>
      <w:r>
        <w:t xml:space="preserve"> the exclusive property of the Licensor. The Licensee receives only a limited license to use the Dataset as defined in this Agreement.</w:t>
      </w:r>
    </w:p>
    <w:p w:rsidR="00F94E7B" w:rsidRDefault="00F94E7B" w:rsidP="00F94E7B">
      <w:pPr>
        <w:pStyle w:val="NormalWeb"/>
      </w:pPr>
      <w:r>
        <w:t xml:space="preserve">The Licensee does </w:t>
      </w:r>
      <w:r>
        <w:rPr>
          <w:rStyle w:val="Strong"/>
        </w:rPr>
        <w:t>not</w:t>
      </w:r>
      <w:r>
        <w:t xml:space="preserve"> acquire ownership of the Dataset or any portion thereof.</w:t>
      </w:r>
    </w:p>
    <w:p w:rsidR="00F94E7B" w:rsidRDefault="00F94E7B" w:rsidP="00F94E7B">
      <w:pPr>
        <w:pStyle w:val="Heading2"/>
      </w:pPr>
      <w:r>
        <w:rPr>
          <w:rStyle w:val="Strong"/>
          <w:b/>
          <w:bCs/>
        </w:rPr>
        <w:t>9.3 No Transfer of Rights</w:t>
      </w:r>
    </w:p>
    <w:p w:rsidR="00F94E7B" w:rsidRDefault="00F94E7B" w:rsidP="00F94E7B">
      <w:pPr>
        <w:pStyle w:val="NormalWeb"/>
      </w:pPr>
      <w:r>
        <w:t xml:space="preserve">Access to the Dataset does </w:t>
      </w:r>
      <w:r>
        <w:rPr>
          <w:rStyle w:val="Strong"/>
        </w:rPr>
        <w:t>not</w:t>
      </w:r>
      <w:r>
        <w:t xml:space="preserve"> grant the Licensee:</w:t>
      </w:r>
    </w:p>
    <w:p w:rsidR="00F94E7B" w:rsidRDefault="00F94E7B" w:rsidP="0072764F">
      <w:pPr>
        <w:pStyle w:val="NormalWeb"/>
        <w:numPr>
          <w:ilvl w:val="0"/>
          <w:numId w:val="38"/>
        </w:numPr>
      </w:pPr>
      <w:r>
        <w:t>ownership rights</w:t>
      </w:r>
    </w:p>
    <w:p w:rsidR="00F94E7B" w:rsidRDefault="00F94E7B" w:rsidP="0072764F">
      <w:pPr>
        <w:pStyle w:val="NormalWeb"/>
        <w:numPr>
          <w:ilvl w:val="0"/>
          <w:numId w:val="38"/>
        </w:numPr>
      </w:pPr>
      <w:r>
        <w:t>derivative rights</w:t>
      </w:r>
    </w:p>
    <w:p w:rsidR="00F94E7B" w:rsidRDefault="00F94E7B" w:rsidP="0072764F">
      <w:pPr>
        <w:pStyle w:val="NormalWeb"/>
        <w:numPr>
          <w:ilvl w:val="0"/>
          <w:numId w:val="38"/>
        </w:numPr>
      </w:pPr>
      <w:r>
        <w:t>rights to modify the Dataset</w:t>
      </w:r>
    </w:p>
    <w:p w:rsidR="00F94E7B" w:rsidRDefault="00F94E7B" w:rsidP="0072764F">
      <w:pPr>
        <w:pStyle w:val="NormalWeb"/>
        <w:numPr>
          <w:ilvl w:val="0"/>
          <w:numId w:val="38"/>
        </w:numPr>
      </w:pPr>
      <w:r>
        <w:t>rights to create competing datasets</w:t>
      </w:r>
    </w:p>
    <w:p w:rsidR="00F94E7B" w:rsidRDefault="00F94E7B" w:rsidP="0072764F">
      <w:pPr>
        <w:pStyle w:val="NormalWeb"/>
        <w:numPr>
          <w:ilvl w:val="0"/>
          <w:numId w:val="38"/>
        </w:numPr>
      </w:pPr>
      <w:r>
        <w:t>rights to redistribute or resell the Dataset</w:t>
      </w:r>
    </w:p>
    <w:p w:rsidR="00F94E7B" w:rsidRDefault="00F94E7B" w:rsidP="0072764F">
      <w:pPr>
        <w:pStyle w:val="NormalWeb"/>
        <w:numPr>
          <w:ilvl w:val="0"/>
          <w:numId w:val="38"/>
        </w:numPr>
      </w:pPr>
      <w:r>
        <w:t>rights to the underlying generative processes</w:t>
      </w:r>
    </w:p>
    <w:p w:rsidR="00F94E7B" w:rsidRDefault="00F94E7B" w:rsidP="0072764F">
      <w:pPr>
        <w:pStyle w:val="NormalWeb"/>
        <w:numPr>
          <w:ilvl w:val="0"/>
          <w:numId w:val="38"/>
        </w:numPr>
      </w:pPr>
      <w:r>
        <w:t>rights to future versions or updates</w:t>
      </w:r>
    </w:p>
    <w:p w:rsidR="00F94E7B" w:rsidRDefault="00F94E7B" w:rsidP="00F94E7B">
      <w:pPr>
        <w:pStyle w:val="NormalWeb"/>
      </w:pPr>
      <w:r>
        <w:lastRenderedPageBreak/>
        <w:t>Only the specific rights granted under the selected license tier apply.</w:t>
      </w:r>
    </w:p>
    <w:p w:rsidR="00F94E7B" w:rsidRDefault="00F94E7B" w:rsidP="00F94E7B">
      <w:pPr>
        <w:pStyle w:val="Heading2"/>
      </w:pPr>
      <w:r>
        <w:rPr>
          <w:rStyle w:val="Strong"/>
          <w:b/>
          <w:bCs/>
        </w:rPr>
        <w:t>9.4 No Rights to Derivative Works</w:t>
      </w:r>
    </w:p>
    <w:p w:rsidR="00F94E7B" w:rsidRDefault="00F94E7B" w:rsidP="00F94E7B">
      <w:pPr>
        <w:pStyle w:val="NormalWeb"/>
      </w:pPr>
      <w:r>
        <w:t>The Licensee may not:</w:t>
      </w:r>
    </w:p>
    <w:p w:rsidR="00F94E7B" w:rsidRDefault="00F94E7B" w:rsidP="0072764F">
      <w:pPr>
        <w:pStyle w:val="NormalWeb"/>
        <w:numPr>
          <w:ilvl w:val="0"/>
          <w:numId w:val="39"/>
        </w:numPr>
      </w:pPr>
      <w:r>
        <w:t>create derivative datasets intended to compete with Tess</w:t>
      </w:r>
      <w:r>
        <w:noBreakHyphen/>
        <w:t>QDE4D</w:t>
      </w:r>
    </w:p>
    <w:p w:rsidR="00F94E7B" w:rsidRDefault="00F94E7B" w:rsidP="0072764F">
      <w:pPr>
        <w:pStyle w:val="NormalWeb"/>
        <w:numPr>
          <w:ilvl w:val="0"/>
          <w:numId w:val="39"/>
        </w:numPr>
      </w:pPr>
      <w:r>
        <w:t>use the Dataset to train models that replicate or approximate the Tess</w:t>
      </w:r>
      <w:r>
        <w:noBreakHyphen/>
        <w:t>QDE4D engine</w:t>
      </w:r>
    </w:p>
    <w:p w:rsidR="00F94E7B" w:rsidRDefault="00F94E7B" w:rsidP="0072764F">
      <w:pPr>
        <w:pStyle w:val="NormalWeb"/>
        <w:numPr>
          <w:ilvl w:val="0"/>
          <w:numId w:val="39"/>
        </w:numPr>
      </w:pPr>
      <w:r>
        <w:t>generate synthetic datasets that mimic Tess</w:t>
      </w:r>
      <w:r>
        <w:noBreakHyphen/>
        <w:t>QDE4D’s behavioural structure</w:t>
      </w:r>
    </w:p>
    <w:p w:rsidR="00F94E7B" w:rsidRDefault="00F94E7B" w:rsidP="0072764F">
      <w:pPr>
        <w:pStyle w:val="NormalWeb"/>
        <w:numPr>
          <w:ilvl w:val="0"/>
          <w:numId w:val="39"/>
        </w:numPr>
      </w:pPr>
      <w:r>
        <w:t>extract organ logic or temporal structure for use in competing products</w:t>
      </w:r>
    </w:p>
    <w:p w:rsidR="00F94E7B" w:rsidRDefault="00F94E7B" w:rsidP="00F94E7B">
      <w:pPr>
        <w:pStyle w:val="NormalWeb"/>
      </w:pPr>
      <w:r>
        <w:t>Any derivative work created using the Dataset remains the property of the Licensor unless explicitly authorised in writing.</w:t>
      </w:r>
    </w:p>
    <w:p w:rsidR="00F94E7B" w:rsidRDefault="00F94E7B" w:rsidP="00F94E7B">
      <w:pPr>
        <w:pStyle w:val="Heading2"/>
      </w:pPr>
      <w:r>
        <w:rPr>
          <w:rStyle w:val="Strong"/>
          <w:b/>
          <w:bCs/>
        </w:rPr>
        <w:t>9.5 Protection of Proprietary Methods</w:t>
      </w:r>
    </w:p>
    <w:p w:rsidR="00F94E7B" w:rsidRDefault="00F94E7B" w:rsidP="00F94E7B">
      <w:pPr>
        <w:pStyle w:val="NormalWeb"/>
      </w:pPr>
      <w:r>
        <w:t>The Licensee acknowledges that the Tess</w:t>
      </w:r>
      <w:r>
        <w:noBreakHyphen/>
        <w:t>QDE4D engine contains proprietary:</w:t>
      </w:r>
    </w:p>
    <w:p w:rsidR="00F94E7B" w:rsidRDefault="00F94E7B" w:rsidP="0072764F">
      <w:pPr>
        <w:pStyle w:val="NormalWeb"/>
        <w:numPr>
          <w:ilvl w:val="0"/>
          <w:numId w:val="40"/>
        </w:numPr>
      </w:pPr>
      <w:r>
        <w:t>behavioural modelling techniques</w:t>
      </w:r>
    </w:p>
    <w:p w:rsidR="00F94E7B" w:rsidRDefault="00F94E7B" w:rsidP="0072764F">
      <w:pPr>
        <w:pStyle w:val="NormalWeb"/>
        <w:numPr>
          <w:ilvl w:val="0"/>
          <w:numId w:val="40"/>
        </w:numPr>
      </w:pPr>
      <w:r>
        <w:t>temporal sequencing logic</w:t>
      </w:r>
    </w:p>
    <w:p w:rsidR="00F94E7B" w:rsidRDefault="00F94E7B" w:rsidP="0072764F">
      <w:pPr>
        <w:pStyle w:val="NormalWeb"/>
        <w:numPr>
          <w:ilvl w:val="0"/>
          <w:numId w:val="40"/>
        </w:numPr>
      </w:pPr>
      <w:r>
        <w:t>organ</w:t>
      </w:r>
      <w:r>
        <w:noBreakHyphen/>
        <w:t>based generative methods</w:t>
      </w:r>
    </w:p>
    <w:p w:rsidR="00F94E7B" w:rsidRDefault="00F94E7B" w:rsidP="0072764F">
      <w:pPr>
        <w:pStyle w:val="NormalWeb"/>
        <w:numPr>
          <w:ilvl w:val="0"/>
          <w:numId w:val="40"/>
        </w:numPr>
      </w:pPr>
      <w:r>
        <w:t>synthetic microstructure algorithms</w:t>
      </w:r>
    </w:p>
    <w:p w:rsidR="00F94E7B" w:rsidRDefault="00F94E7B" w:rsidP="0072764F">
      <w:pPr>
        <w:pStyle w:val="NormalWeb"/>
        <w:numPr>
          <w:ilvl w:val="0"/>
          <w:numId w:val="40"/>
        </w:numPr>
      </w:pPr>
      <w:r>
        <w:t>interference and entropy</w:t>
      </w:r>
      <w:r>
        <w:noBreakHyphen/>
        <w:t>window systems</w:t>
      </w:r>
    </w:p>
    <w:p w:rsidR="00F94E7B" w:rsidRDefault="00F94E7B" w:rsidP="00F94E7B">
      <w:pPr>
        <w:pStyle w:val="NormalWeb"/>
      </w:pPr>
      <w:r>
        <w:t>These methods are confidential and protected under applicable intellectual property laws. The Licensee shall not attempt to discover, infer, or reconstruct these methods.</w:t>
      </w:r>
    </w:p>
    <w:p w:rsidR="00F94E7B" w:rsidRDefault="00F94E7B" w:rsidP="00F94E7B">
      <w:pPr>
        <w:pStyle w:val="Heading2"/>
      </w:pPr>
      <w:r>
        <w:rPr>
          <w:rStyle w:val="Strong"/>
          <w:b/>
          <w:bCs/>
        </w:rPr>
        <w:t>9.6 Trademarks and Branding</w:t>
      </w:r>
    </w:p>
    <w:p w:rsidR="00F94E7B" w:rsidRDefault="00F94E7B" w:rsidP="00F94E7B">
      <w:pPr>
        <w:pStyle w:val="NormalWeb"/>
      </w:pPr>
      <w:r>
        <w:t>All trademarks, names, branding, and identifiers associated with:</w:t>
      </w:r>
    </w:p>
    <w:p w:rsidR="00F94E7B" w:rsidRDefault="00F94E7B" w:rsidP="0072764F">
      <w:pPr>
        <w:pStyle w:val="NormalWeb"/>
        <w:numPr>
          <w:ilvl w:val="0"/>
          <w:numId w:val="41"/>
        </w:numPr>
      </w:pPr>
      <w:r>
        <w:t>Tess</w:t>
      </w:r>
      <w:r>
        <w:noBreakHyphen/>
        <w:t>QDE4D</w:t>
      </w:r>
    </w:p>
    <w:p w:rsidR="00F94E7B" w:rsidRDefault="00F94E7B" w:rsidP="0072764F">
      <w:pPr>
        <w:pStyle w:val="NormalWeb"/>
        <w:numPr>
          <w:ilvl w:val="0"/>
          <w:numId w:val="41"/>
        </w:numPr>
      </w:pPr>
      <w:r>
        <w:t>Tess</w:t>
      </w:r>
      <w:r>
        <w:noBreakHyphen/>
        <w:t>ratio</w:t>
      </w:r>
    </w:p>
    <w:p w:rsidR="00F94E7B" w:rsidRDefault="00F94E7B" w:rsidP="0072764F">
      <w:pPr>
        <w:pStyle w:val="NormalWeb"/>
        <w:numPr>
          <w:ilvl w:val="0"/>
          <w:numId w:val="41"/>
        </w:numPr>
      </w:pPr>
      <w:r>
        <w:t>Tess engine lineage</w:t>
      </w:r>
    </w:p>
    <w:p w:rsidR="00F94E7B" w:rsidRDefault="00F94E7B" w:rsidP="0072764F">
      <w:pPr>
        <w:pStyle w:val="NormalWeb"/>
        <w:numPr>
          <w:ilvl w:val="0"/>
          <w:numId w:val="41"/>
        </w:numPr>
      </w:pPr>
      <w:r>
        <w:t>organ architecture terminology</w:t>
      </w:r>
    </w:p>
    <w:p w:rsidR="00F94E7B" w:rsidRDefault="00F94E7B" w:rsidP="0072764F">
      <w:pPr>
        <w:pStyle w:val="NormalWeb"/>
        <w:numPr>
          <w:ilvl w:val="0"/>
          <w:numId w:val="41"/>
        </w:numPr>
      </w:pPr>
      <w:r>
        <w:t>dataset naming conventions</w:t>
      </w:r>
    </w:p>
    <w:p w:rsidR="00F94E7B" w:rsidRDefault="00F94E7B" w:rsidP="00F94E7B">
      <w:pPr>
        <w:pStyle w:val="NormalWeb"/>
      </w:pPr>
      <w:r>
        <w:t>remain the exclusive property of the Licensor. The Licensee may not use these marks without written permission.</w:t>
      </w:r>
    </w:p>
    <w:p w:rsidR="00F94E7B" w:rsidRDefault="00F94E7B" w:rsidP="00F94E7B">
      <w:pPr>
        <w:pStyle w:val="Heading2"/>
      </w:pPr>
      <w:r>
        <w:rPr>
          <w:rStyle w:val="Strong"/>
          <w:b/>
          <w:bCs/>
        </w:rPr>
        <w:t>9.7 Survival of Rights</w:t>
      </w:r>
    </w:p>
    <w:p w:rsidR="00F94E7B" w:rsidRDefault="00F94E7B" w:rsidP="00F94E7B">
      <w:pPr>
        <w:pStyle w:val="NormalWeb"/>
      </w:pPr>
      <w:r>
        <w:t>All intellectual property rights described in this section survive:</w:t>
      </w:r>
    </w:p>
    <w:p w:rsidR="00F94E7B" w:rsidRDefault="00F94E7B" w:rsidP="0072764F">
      <w:pPr>
        <w:pStyle w:val="NormalWeb"/>
        <w:numPr>
          <w:ilvl w:val="0"/>
          <w:numId w:val="42"/>
        </w:numPr>
      </w:pPr>
      <w:r>
        <w:t>license expiration</w:t>
      </w:r>
    </w:p>
    <w:p w:rsidR="00F94E7B" w:rsidRDefault="00F94E7B" w:rsidP="0072764F">
      <w:pPr>
        <w:pStyle w:val="NormalWeb"/>
        <w:numPr>
          <w:ilvl w:val="0"/>
          <w:numId w:val="42"/>
        </w:numPr>
      </w:pPr>
      <w:r>
        <w:t>license termination</w:t>
      </w:r>
    </w:p>
    <w:p w:rsidR="00F94E7B" w:rsidRDefault="00F94E7B" w:rsidP="0072764F">
      <w:pPr>
        <w:pStyle w:val="NormalWeb"/>
        <w:numPr>
          <w:ilvl w:val="0"/>
          <w:numId w:val="42"/>
        </w:numPr>
      </w:pPr>
      <w:r>
        <w:t>dataset deletion</w:t>
      </w:r>
    </w:p>
    <w:p w:rsidR="00F94E7B" w:rsidRDefault="00F94E7B" w:rsidP="0072764F">
      <w:pPr>
        <w:pStyle w:val="NormalWeb"/>
        <w:numPr>
          <w:ilvl w:val="0"/>
          <w:numId w:val="42"/>
        </w:numPr>
      </w:pPr>
      <w:r>
        <w:t>version updates</w:t>
      </w:r>
    </w:p>
    <w:p w:rsidR="00F94E7B" w:rsidRDefault="00F94E7B" w:rsidP="0072764F">
      <w:pPr>
        <w:pStyle w:val="NormalWeb"/>
        <w:numPr>
          <w:ilvl w:val="0"/>
          <w:numId w:val="42"/>
        </w:numPr>
      </w:pPr>
      <w:r>
        <w:lastRenderedPageBreak/>
        <w:t>organisational changes</w:t>
      </w:r>
    </w:p>
    <w:p w:rsidR="00F94E7B" w:rsidRDefault="00F94E7B" w:rsidP="00F94E7B">
      <w:pPr>
        <w:pStyle w:val="NormalWeb"/>
      </w:pPr>
      <w:r>
        <w:t>The Licensor retains full ownership at all times.</w:t>
      </w:r>
    </w:p>
    <w:p w:rsidR="00F94E7B" w:rsidRDefault="00F94E7B" w:rsidP="00F94E7B">
      <w:pPr>
        <w:pStyle w:val="Heading2"/>
      </w:pPr>
      <w:r>
        <w:rPr>
          <w:rStyle w:val="Strong"/>
          <w:b/>
          <w:bCs/>
        </w:rPr>
        <w:t>9.8 Acknowledgement</w:t>
      </w:r>
    </w:p>
    <w:p w:rsidR="00F94E7B" w:rsidRDefault="00F94E7B" w:rsidP="00F94E7B">
      <w:pPr>
        <w:pStyle w:val="NormalWeb"/>
      </w:pPr>
      <w:r>
        <w:t>By accessing or using the Dataset, the Licensee acknowledges and agrees that:</w:t>
      </w:r>
    </w:p>
    <w:p w:rsidR="00F94E7B" w:rsidRDefault="00F94E7B" w:rsidP="0072764F">
      <w:pPr>
        <w:pStyle w:val="NormalWeb"/>
        <w:numPr>
          <w:ilvl w:val="0"/>
          <w:numId w:val="43"/>
        </w:numPr>
      </w:pPr>
      <w:r>
        <w:t>the Dataset is licensed, not sold</w:t>
      </w:r>
    </w:p>
    <w:p w:rsidR="00F94E7B" w:rsidRDefault="00F94E7B" w:rsidP="0072764F">
      <w:pPr>
        <w:pStyle w:val="NormalWeb"/>
        <w:numPr>
          <w:ilvl w:val="0"/>
          <w:numId w:val="43"/>
        </w:numPr>
      </w:pPr>
      <w:r>
        <w:t>all intellectual property rights remain with the Licensor</w:t>
      </w:r>
    </w:p>
    <w:p w:rsidR="00F94E7B" w:rsidRDefault="00F94E7B" w:rsidP="0072764F">
      <w:pPr>
        <w:pStyle w:val="NormalWeb"/>
        <w:numPr>
          <w:ilvl w:val="0"/>
          <w:numId w:val="43"/>
        </w:numPr>
      </w:pPr>
      <w:r>
        <w:t>no ownership or derivative rights are transferred</w:t>
      </w:r>
    </w:p>
    <w:p w:rsidR="00F94E7B" w:rsidRDefault="00F94E7B" w:rsidP="0072764F">
      <w:pPr>
        <w:pStyle w:val="NormalWeb"/>
        <w:numPr>
          <w:ilvl w:val="0"/>
          <w:numId w:val="43"/>
        </w:numPr>
      </w:pPr>
      <w:r>
        <w:t>all proprietary methods are protected</w:t>
      </w:r>
    </w:p>
    <w:p w:rsidR="00F94E7B" w:rsidRDefault="00F94E7B" w:rsidP="00F94E7B">
      <w:pPr>
        <w:pStyle w:val="NormalWeb"/>
      </w:pPr>
      <w:r>
        <w:t>This acknowledgement is a condition of use.</w:t>
      </w:r>
    </w:p>
    <w:p w:rsidR="00EA3FD4" w:rsidRDefault="00EA3FD4">
      <w:r>
        <w:br w:type="page"/>
      </w:r>
    </w:p>
    <w:p w:rsidR="00115EE0" w:rsidRDefault="00115EE0" w:rsidP="00115EE0">
      <w:pPr>
        <w:pStyle w:val="Heading1"/>
      </w:pPr>
      <w:r>
        <w:rPr>
          <w:rStyle w:val="Strong"/>
          <w:b/>
          <w:bCs/>
        </w:rPr>
        <w:lastRenderedPageBreak/>
        <w:t>SECTION 10 — Optional Extras</w:t>
      </w:r>
    </w:p>
    <w:p w:rsidR="00115EE0" w:rsidRDefault="00115EE0" w:rsidP="00115EE0">
      <w:pPr>
        <w:pStyle w:val="Heading2"/>
      </w:pPr>
      <w:r>
        <w:rPr>
          <w:rStyle w:val="Strong"/>
          <w:b/>
          <w:bCs/>
        </w:rPr>
        <w:t>10.1 Trademark Registration (Optional)</w:t>
      </w:r>
    </w:p>
    <w:p w:rsidR="00115EE0" w:rsidRDefault="00115EE0" w:rsidP="00115EE0">
      <w:pPr>
        <w:pStyle w:val="NormalWeb"/>
      </w:pPr>
      <w:r>
        <w:t>The Licensor may choose to register trademarks associated with:</w:t>
      </w:r>
    </w:p>
    <w:p w:rsidR="00115EE0" w:rsidRDefault="00115EE0" w:rsidP="0072764F">
      <w:pPr>
        <w:pStyle w:val="NormalWeb"/>
        <w:numPr>
          <w:ilvl w:val="0"/>
          <w:numId w:val="44"/>
        </w:numPr>
      </w:pPr>
      <w:r>
        <w:t>the Tess</w:t>
      </w:r>
      <w:r>
        <w:noBreakHyphen/>
        <w:t>QDE4D name</w:t>
      </w:r>
    </w:p>
    <w:p w:rsidR="00115EE0" w:rsidRDefault="00115EE0" w:rsidP="0072764F">
      <w:pPr>
        <w:pStyle w:val="NormalWeb"/>
        <w:numPr>
          <w:ilvl w:val="0"/>
          <w:numId w:val="44"/>
        </w:numPr>
      </w:pPr>
      <w:r>
        <w:t>the Tess</w:t>
      </w:r>
      <w:r>
        <w:noBreakHyphen/>
        <w:t>ratio name</w:t>
      </w:r>
    </w:p>
    <w:p w:rsidR="00115EE0" w:rsidRDefault="00115EE0" w:rsidP="0072764F">
      <w:pPr>
        <w:pStyle w:val="NormalWeb"/>
        <w:numPr>
          <w:ilvl w:val="0"/>
          <w:numId w:val="44"/>
        </w:numPr>
      </w:pPr>
      <w:r>
        <w:t>the Tess engine lineage</w:t>
      </w:r>
    </w:p>
    <w:p w:rsidR="00115EE0" w:rsidRDefault="00115EE0" w:rsidP="0072764F">
      <w:pPr>
        <w:pStyle w:val="NormalWeb"/>
        <w:numPr>
          <w:ilvl w:val="0"/>
          <w:numId w:val="44"/>
        </w:numPr>
      </w:pPr>
      <w:r>
        <w:t>organ architecture terminology</w:t>
      </w:r>
    </w:p>
    <w:p w:rsidR="00115EE0" w:rsidRDefault="00115EE0" w:rsidP="0072764F">
      <w:pPr>
        <w:pStyle w:val="NormalWeb"/>
        <w:numPr>
          <w:ilvl w:val="0"/>
          <w:numId w:val="44"/>
        </w:numPr>
      </w:pPr>
      <w:r>
        <w:t>dataset naming conventions</w:t>
      </w:r>
    </w:p>
    <w:p w:rsidR="00115EE0" w:rsidRDefault="00115EE0" w:rsidP="0072764F">
      <w:pPr>
        <w:pStyle w:val="NormalWeb"/>
        <w:numPr>
          <w:ilvl w:val="0"/>
          <w:numId w:val="44"/>
        </w:numPr>
      </w:pPr>
      <w:r>
        <w:t>branding, logos, or identifiers</w:t>
      </w:r>
    </w:p>
    <w:p w:rsidR="00115EE0" w:rsidRDefault="00115EE0" w:rsidP="00115EE0">
      <w:pPr>
        <w:pStyle w:val="NormalWeb"/>
      </w:pPr>
      <w:r>
        <w:t>Trademark registration provides additional protection against unauthorised use of the Tess brand or attempts to create confusingly similar products.</w:t>
      </w:r>
    </w:p>
    <w:p w:rsidR="00115EE0" w:rsidRDefault="00115EE0" w:rsidP="00115EE0">
      <w:pPr>
        <w:pStyle w:val="Heading2"/>
      </w:pPr>
      <w:r>
        <w:rPr>
          <w:rStyle w:val="Strong"/>
          <w:b/>
          <w:bCs/>
        </w:rPr>
        <w:t>10.2 Copyright Registration (Optional)</w:t>
      </w:r>
    </w:p>
    <w:p w:rsidR="00115EE0" w:rsidRDefault="00115EE0" w:rsidP="00115EE0">
      <w:pPr>
        <w:pStyle w:val="NormalWeb"/>
      </w:pPr>
      <w:r>
        <w:t>The Licensor may register copyright for:</w:t>
      </w:r>
    </w:p>
    <w:p w:rsidR="00115EE0" w:rsidRDefault="00115EE0" w:rsidP="0072764F">
      <w:pPr>
        <w:pStyle w:val="NormalWeb"/>
        <w:numPr>
          <w:ilvl w:val="0"/>
          <w:numId w:val="45"/>
        </w:numPr>
      </w:pPr>
      <w:r>
        <w:t>the Tess</w:t>
      </w:r>
      <w:r>
        <w:noBreakHyphen/>
        <w:t>QDE4D engine architecture</w:t>
      </w:r>
    </w:p>
    <w:p w:rsidR="00115EE0" w:rsidRDefault="00115EE0" w:rsidP="0072764F">
      <w:pPr>
        <w:pStyle w:val="NormalWeb"/>
        <w:numPr>
          <w:ilvl w:val="0"/>
          <w:numId w:val="45"/>
        </w:numPr>
      </w:pPr>
      <w:r>
        <w:t>organ system designs</w:t>
      </w:r>
    </w:p>
    <w:p w:rsidR="00115EE0" w:rsidRDefault="00115EE0" w:rsidP="0072764F">
      <w:pPr>
        <w:pStyle w:val="NormalWeb"/>
        <w:numPr>
          <w:ilvl w:val="0"/>
          <w:numId w:val="45"/>
        </w:numPr>
      </w:pPr>
      <w:r>
        <w:t>behavioural modelling logic</w:t>
      </w:r>
    </w:p>
    <w:p w:rsidR="00115EE0" w:rsidRDefault="00115EE0" w:rsidP="0072764F">
      <w:pPr>
        <w:pStyle w:val="NormalWeb"/>
        <w:numPr>
          <w:ilvl w:val="0"/>
          <w:numId w:val="45"/>
        </w:numPr>
      </w:pPr>
      <w:r>
        <w:t>dataset structure and schema</w:t>
      </w:r>
    </w:p>
    <w:p w:rsidR="00115EE0" w:rsidRDefault="00115EE0" w:rsidP="0072764F">
      <w:pPr>
        <w:pStyle w:val="NormalWeb"/>
        <w:numPr>
          <w:ilvl w:val="0"/>
          <w:numId w:val="45"/>
        </w:numPr>
      </w:pPr>
      <w:r>
        <w:t>documentation, diagrams, and technical descriptions</w:t>
      </w:r>
    </w:p>
    <w:p w:rsidR="00115EE0" w:rsidRDefault="00115EE0" w:rsidP="0072764F">
      <w:pPr>
        <w:pStyle w:val="NormalWeb"/>
        <w:numPr>
          <w:ilvl w:val="0"/>
          <w:numId w:val="45"/>
        </w:numPr>
      </w:pPr>
      <w:r>
        <w:t>dataset lineage and versioning metadata</w:t>
      </w:r>
    </w:p>
    <w:p w:rsidR="00115EE0" w:rsidRDefault="00115EE0" w:rsidP="00115EE0">
      <w:pPr>
        <w:pStyle w:val="NormalWeb"/>
      </w:pPr>
      <w:r>
        <w:t>Copyright registration strengthens legal protection and simplifies enforcement in cases of infringement.</w:t>
      </w:r>
    </w:p>
    <w:p w:rsidR="00115EE0" w:rsidRDefault="00115EE0" w:rsidP="00115EE0">
      <w:pPr>
        <w:pStyle w:val="Heading2"/>
      </w:pPr>
      <w:r>
        <w:rPr>
          <w:rStyle w:val="Strong"/>
          <w:b/>
          <w:bCs/>
        </w:rPr>
        <w:t>10.3 Dataset Lineage Documentation</w:t>
      </w:r>
    </w:p>
    <w:p w:rsidR="00115EE0" w:rsidRDefault="00115EE0" w:rsidP="00115EE0">
      <w:pPr>
        <w:pStyle w:val="NormalWeb"/>
      </w:pPr>
      <w:r>
        <w:t>The Licensor may maintain formal documentation describing:</w:t>
      </w:r>
    </w:p>
    <w:p w:rsidR="00115EE0" w:rsidRDefault="00115EE0" w:rsidP="0072764F">
      <w:pPr>
        <w:pStyle w:val="NormalWeb"/>
        <w:numPr>
          <w:ilvl w:val="0"/>
          <w:numId w:val="46"/>
        </w:numPr>
      </w:pPr>
      <w:r>
        <w:t>the version history of the Tess</w:t>
      </w:r>
      <w:r>
        <w:noBreakHyphen/>
        <w:t>QDE4D engine</w:t>
      </w:r>
    </w:p>
    <w:p w:rsidR="00115EE0" w:rsidRDefault="00115EE0" w:rsidP="0072764F">
      <w:pPr>
        <w:pStyle w:val="NormalWeb"/>
        <w:numPr>
          <w:ilvl w:val="0"/>
          <w:numId w:val="46"/>
        </w:numPr>
      </w:pPr>
      <w:r>
        <w:t>changes to organ architecture</w:t>
      </w:r>
    </w:p>
    <w:p w:rsidR="00115EE0" w:rsidRDefault="00115EE0" w:rsidP="0072764F">
      <w:pPr>
        <w:pStyle w:val="NormalWeb"/>
        <w:numPr>
          <w:ilvl w:val="0"/>
          <w:numId w:val="46"/>
        </w:numPr>
      </w:pPr>
      <w:r>
        <w:t>updates to behavioural logic</w:t>
      </w:r>
    </w:p>
    <w:p w:rsidR="00115EE0" w:rsidRDefault="00115EE0" w:rsidP="0072764F">
      <w:pPr>
        <w:pStyle w:val="NormalWeb"/>
        <w:numPr>
          <w:ilvl w:val="0"/>
          <w:numId w:val="46"/>
        </w:numPr>
      </w:pPr>
      <w:r>
        <w:t>modifications to temporal sequencing</w:t>
      </w:r>
    </w:p>
    <w:p w:rsidR="00115EE0" w:rsidRDefault="00115EE0" w:rsidP="0072764F">
      <w:pPr>
        <w:pStyle w:val="NormalWeb"/>
        <w:numPr>
          <w:ilvl w:val="0"/>
          <w:numId w:val="46"/>
        </w:numPr>
      </w:pPr>
      <w:r>
        <w:t>additions or removals of dataset fields</w:t>
      </w:r>
    </w:p>
    <w:p w:rsidR="00115EE0" w:rsidRDefault="00115EE0" w:rsidP="0072764F">
      <w:pPr>
        <w:pStyle w:val="NormalWeb"/>
        <w:numPr>
          <w:ilvl w:val="0"/>
          <w:numId w:val="46"/>
        </w:numPr>
      </w:pPr>
      <w:r>
        <w:t>evolution of synthetic modelling techniques</w:t>
      </w:r>
    </w:p>
    <w:p w:rsidR="00115EE0" w:rsidRDefault="00115EE0" w:rsidP="00115EE0">
      <w:pPr>
        <w:pStyle w:val="NormalWeb"/>
      </w:pPr>
      <w:r>
        <w:t>This documentation helps enterprise users understand dataset provenance and supports long</w:t>
      </w:r>
      <w:r>
        <w:noBreakHyphen/>
        <w:t>term research reproducibility.</w:t>
      </w:r>
    </w:p>
    <w:p w:rsidR="00115EE0" w:rsidRDefault="00115EE0" w:rsidP="00115EE0">
      <w:pPr>
        <w:pStyle w:val="Heading2"/>
      </w:pPr>
      <w:r>
        <w:rPr>
          <w:rStyle w:val="Strong"/>
          <w:b/>
          <w:bCs/>
        </w:rPr>
        <w:t>10.4 Organ Architecture Documentation</w:t>
      </w:r>
    </w:p>
    <w:p w:rsidR="00115EE0" w:rsidRDefault="00115EE0" w:rsidP="00115EE0">
      <w:pPr>
        <w:pStyle w:val="NormalWeb"/>
      </w:pPr>
      <w:r>
        <w:t>The Licensor may provide high</w:t>
      </w:r>
      <w:r>
        <w:noBreakHyphen/>
        <w:t>level documentation describing:</w:t>
      </w:r>
    </w:p>
    <w:p w:rsidR="00115EE0" w:rsidRDefault="00115EE0" w:rsidP="0072764F">
      <w:pPr>
        <w:pStyle w:val="NormalWeb"/>
        <w:numPr>
          <w:ilvl w:val="0"/>
          <w:numId w:val="47"/>
        </w:numPr>
      </w:pPr>
      <w:r>
        <w:lastRenderedPageBreak/>
        <w:t>the conceptual purpose of each organ</w:t>
      </w:r>
    </w:p>
    <w:p w:rsidR="00115EE0" w:rsidRDefault="00115EE0" w:rsidP="0072764F">
      <w:pPr>
        <w:pStyle w:val="NormalWeb"/>
        <w:numPr>
          <w:ilvl w:val="0"/>
          <w:numId w:val="47"/>
        </w:numPr>
      </w:pPr>
      <w:r>
        <w:t>the behavioural role of organ outputs</w:t>
      </w:r>
    </w:p>
    <w:p w:rsidR="00115EE0" w:rsidRDefault="00115EE0" w:rsidP="0072764F">
      <w:pPr>
        <w:pStyle w:val="NormalWeb"/>
        <w:numPr>
          <w:ilvl w:val="0"/>
          <w:numId w:val="47"/>
        </w:numPr>
      </w:pPr>
      <w:r>
        <w:t>the synthetic logic behind drift, decay, interference, and entropy windows</w:t>
      </w:r>
    </w:p>
    <w:p w:rsidR="00115EE0" w:rsidRDefault="00115EE0" w:rsidP="0072764F">
      <w:pPr>
        <w:pStyle w:val="NormalWeb"/>
        <w:numPr>
          <w:ilvl w:val="0"/>
          <w:numId w:val="47"/>
        </w:numPr>
      </w:pPr>
      <w:r>
        <w:t>the internal relationships between organs</w:t>
      </w:r>
    </w:p>
    <w:p w:rsidR="00115EE0" w:rsidRDefault="00115EE0" w:rsidP="0072764F">
      <w:pPr>
        <w:pStyle w:val="NormalWeb"/>
        <w:numPr>
          <w:ilvl w:val="0"/>
          <w:numId w:val="47"/>
        </w:numPr>
      </w:pPr>
      <w:r>
        <w:t>the temporal sequencing and causal branching mechanisms</w:t>
      </w:r>
    </w:p>
    <w:p w:rsidR="00115EE0" w:rsidRDefault="00115EE0" w:rsidP="00115EE0">
      <w:pPr>
        <w:pStyle w:val="NormalWeb"/>
      </w:pPr>
      <w:r>
        <w:t>This documentation is optional and may be provided only to certain license tiers (e.g., Enterprise+ or Exclusive).</w:t>
      </w:r>
    </w:p>
    <w:p w:rsidR="00115EE0" w:rsidRDefault="00115EE0" w:rsidP="00115EE0">
      <w:pPr>
        <w:pStyle w:val="Heading2"/>
      </w:pPr>
      <w:r>
        <w:rPr>
          <w:rStyle w:val="Strong"/>
          <w:b/>
          <w:bCs/>
        </w:rPr>
        <w:t>10.5 Custom Dataset Variants (Exclusive Tier Only)</w:t>
      </w:r>
    </w:p>
    <w:p w:rsidR="00115EE0" w:rsidRDefault="00115EE0" w:rsidP="00115EE0">
      <w:pPr>
        <w:pStyle w:val="NormalWeb"/>
      </w:pPr>
      <w:r>
        <w:t>Under an Exclusive License, the Licensor may offer:</w:t>
      </w:r>
    </w:p>
    <w:p w:rsidR="00115EE0" w:rsidRDefault="00115EE0" w:rsidP="0072764F">
      <w:pPr>
        <w:pStyle w:val="NormalWeb"/>
        <w:numPr>
          <w:ilvl w:val="0"/>
          <w:numId w:val="48"/>
        </w:numPr>
      </w:pPr>
      <w:r>
        <w:t>custom organ configurations</w:t>
      </w:r>
    </w:p>
    <w:p w:rsidR="00115EE0" w:rsidRDefault="00115EE0" w:rsidP="0072764F">
      <w:pPr>
        <w:pStyle w:val="NormalWeb"/>
        <w:numPr>
          <w:ilvl w:val="0"/>
          <w:numId w:val="48"/>
        </w:numPr>
      </w:pPr>
      <w:r>
        <w:t>modified behavioural logic</w:t>
      </w:r>
    </w:p>
    <w:p w:rsidR="00115EE0" w:rsidRDefault="00115EE0" w:rsidP="0072764F">
      <w:pPr>
        <w:pStyle w:val="NormalWeb"/>
        <w:numPr>
          <w:ilvl w:val="0"/>
          <w:numId w:val="48"/>
        </w:numPr>
      </w:pPr>
      <w:r>
        <w:t>specialised synthetic regimes</w:t>
      </w:r>
    </w:p>
    <w:p w:rsidR="00115EE0" w:rsidRDefault="00115EE0" w:rsidP="0072764F">
      <w:pPr>
        <w:pStyle w:val="NormalWeb"/>
        <w:numPr>
          <w:ilvl w:val="0"/>
          <w:numId w:val="48"/>
        </w:numPr>
      </w:pPr>
      <w:r>
        <w:t>extended temporal structures</w:t>
      </w:r>
    </w:p>
    <w:p w:rsidR="00115EE0" w:rsidRDefault="00115EE0" w:rsidP="0072764F">
      <w:pPr>
        <w:pStyle w:val="NormalWeb"/>
        <w:numPr>
          <w:ilvl w:val="0"/>
          <w:numId w:val="48"/>
        </w:numPr>
      </w:pPr>
      <w:r>
        <w:t>bespoke dataset fields</w:t>
      </w:r>
    </w:p>
    <w:p w:rsidR="00115EE0" w:rsidRDefault="00115EE0" w:rsidP="0072764F">
      <w:pPr>
        <w:pStyle w:val="NormalWeb"/>
        <w:numPr>
          <w:ilvl w:val="0"/>
          <w:numId w:val="48"/>
        </w:numPr>
      </w:pPr>
      <w:r>
        <w:t>tailored synthetic behaviours for specific research needs</w:t>
      </w:r>
    </w:p>
    <w:p w:rsidR="00115EE0" w:rsidRDefault="00115EE0" w:rsidP="00115EE0">
      <w:pPr>
        <w:pStyle w:val="NormalWeb"/>
      </w:pPr>
      <w:r>
        <w:t>These variants remain the intellectual property of the Licensor and are provided under exclusive contractual terms.</w:t>
      </w:r>
    </w:p>
    <w:p w:rsidR="00115EE0" w:rsidRDefault="00115EE0" w:rsidP="00115EE0">
      <w:pPr>
        <w:pStyle w:val="Heading2"/>
      </w:pPr>
      <w:r>
        <w:rPr>
          <w:rStyle w:val="Strong"/>
          <w:b/>
          <w:bCs/>
        </w:rPr>
        <w:t>10.6 Branding &amp; Presentation Guidelines</w:t>
      </w:r>
    </w:p>
    <w:p w:rsidR="00115EE0" w:rsidRDefault="00115EE0" w:rsidP="00115EE0">
      <w:pPr>
        <w:pStyle w:val="NormalWeb"/>
      </w:pPr>
      <w:r>
        <w:t>The Licensor may publish guidelines for:</w:t>
      </w:r>
    </w:p>
    <w:p w:rsidR="00115EE0" w:rsidRDefault="00115EE0" w:rsidP="0072764F">
      <w:pPr>
        <w:pStyle w:val="NormalWeb"/>
        <w:numPr>
          <w:ilvl w:val="0"/>
          <w:numId w:val="49"/>
        </w:numPr>
      </w:pPr>
      <w:r>
        <w:t>how the Tess</w:t>
      </w:r>
      <w:r>
        <w:noBreakHyphen/>
        <w:t>QDE4D name may be referenced</w:t>
      </w:r>
    </w:p>
    <w:p w:rsidR="00115EE0" w:rsidRDefault="00115EE0" w:rsidP="0072764F">
      <w:pPr>
        <w:pStyle w:val="NormalWeb"/>
        <w:numPr>
          <w:ilvl w:val="0"/>
          <w:numId w:val="49"/>
        </w:numPr>
      </w:pPr>
      <w:r>
        <w:t>how dataset lineage should be cited</w:t>
      </w:r>
    </w:p>
    <w:p w:rsidR="00115EE0" w:rsidRDefault="00115EE0" w:rsidP="0072764F">
      <w:pPr>
        <w:pStyle w:val="NormalWeb"/>
        <w:numPr>
          <w:ilvl w:val="0"/>
          <w:numId w:val="49"/>
        </w:numPr>
      </w:pPr>
      <w:r>
        <w:t>how organ terminology may be used in publications</w:t>
      </w:r>
    </w:p>
    <w:p w:rsidR="00115EE0" w:rsidRDefault="00115EE0" w:rsidP="0072764F">
      <w:pPr>
        <w:pStyle w:val="NormalWeb"/>
        <w:numPr>
          <w:ilvl w:val="0"/>
          <w:numId w:val="49"/>
        </w:numPr>
      </w:pPr>
      <w:r>
        <w:t>how derivative insights should be attributed</w:t>
      </w:r>
    </w:p>
    <w:p w:rsidR="00115EE0" w:rsidRDefault="00115EE0" w:rsidP="00115EE0">
      <w:pPr>
        <w:pStyle w:val="NormalWeb"/>
      </w:pPr>
      <w:r>
        <w:t>These guidelines ensure consistent and accurate representation of the Tess engine lineage.</w:t>
      </w:r>
    </w:p>
    <w:p w:rsidR="00115EE0" w:rsidRDefault="00115EE0" w:rsidP="00115EE0">
      <w:pPr>
        <w:pStyle w:val="Heading2"/>
      </w:pPr>
      <w:r>
        <w:rPr>
          <w:rStyle w:val="Strong"/>
          <w:b/>
          <w:bCs/>
        </w:rPr>
        <w:t>10.7 Optional Support Agreements</w:t>
      </w:r>
    </w:p>
    <w:p w:rsidR="00115EE0" w:rsidRDefault="00115EE0" w:rsidP="00115EE0">
      <w:pPr>
        <w:pStyle w:val="NormalWeb"/>
      </w:pPr>
      <w:r>
        <w:t>The Licensor may offer optional support packages, including:</w:t>
      </w:r>
    </w:p>
    <w:p w:rsidR="00115EE0" w:rsidRDefault="00115EE0" w:rsidP="0072764F">
      <w:pPr>
        <w:pStyle w:val="NormalWeb"/>
        <w:numPr>
          <w:ilvl w:val="0"/>
          <w:numId w:val="50"/>
        </w:numPr>
      </w:pPr>
      <w:r>
        <w:t>technical Q&amp;A</w:t>
      </w:r>
    </w:p>
    <w:p w:rsidR="00115EE0" w:rsidRDefault="00115EE0" w:rsidP="0072764F">
      <w:pPr>
        <w:pStyle w:val="NormalWeb"/>
        <w:numPr>
          <w:ilvl w:val="0"/>
          <w:numId w:val="50"/>
        </w:numPr>
      </w:pPr>
      <w:r>
        <w:t>dataset interpretation assistance</w:t>
      </w:r>
    </w:p>
    <w:p w:rsidR="00115EE0" w:rsidRDefault="00115EE0" w:rsidP="0072764F">
      <w:pPr>
        <w:pStyle w:val="NormalWeb"/>
        <w:numPr>
          <w:ilvl w:val="0"/>
          <w:numId w:val="50"/>
        </w:numPr>
      </w:pPr>
      <w:r>
        <w:t>organ</w:t>
      </w:r>
      <w:r>
        <w:noBreakHyphen/>
        <w:t>level behavioural explanations</w:t>
      </w:r>
    </w:p>
    <w:p w:rsidR="00115EE0" w:rsidRDefault="00115EE0" w:rsidP="0072764F">
      <w:pPr>
        <w:pStyle w:val="NormalWeb"/>
        <w:numPr>
          <w:ilvl w:val="0"/>
          <w:numId w:val="50"/>
        </w:numPr>
      </w:pPr>
      <w:r>
        <w:t>version migration guidance</w:t>
      </w:r>
    </w:p>
    <w:p w:rsidR="00115EE0" w:rsidRDefault="00115EE0" w:rsidP="0072764F">
      <w:pPr>
        <w:pStyle w:val="NormalWeb"/>
        <w:numPr>
          <w:ilvl w:val="0"/>
          <w:numId w:val="50"/>
        </w:numPr>
      </w:pPr>
      <w:r>
        <w:t>integration support for internal research teams</w:t>
      </w:r>
    </w:p>
    <w:p w:rsidR="00115EE0" w:rsidRDefault="00115EE0" w:rsidP="00115EE0">
      <w:pPr>
        <w:pStyle w:val="NormalWeb"/>
      </w:pPr>
      <w:r>
        <w:t>Support agreements are separate from the Dataset License and may require additional contractual terms.</w:t>
      </w:r>
    </w:p>
    <w:p w:rsidR="00115EE0" w:rsidRDefault="00115EE0" w:rsidP="00115EE0">
      <w:pPr>
        <w:pStyle w:val="Heading2"/>
      </w:pPr>
      <w:r>
        <w:rPr>
          <w:rStyle w:val="Strong"/>
          <w:b/>
          <w:bCs/>
        </w:rPr>
        <w:t>10.8 Optional Compliance Review Package</w:t>
      </w:r>
    </w:p>
    <w:p w:rsidR="00115EE0" w:rsidRDefault="00115EE0" w:rsidP="00115EE0">
      <w:pPr>
        <w:pStyle w:val="NormalWeb"/>
      </w:pPr>
      <w:r>
        <w:lastRenderedPageBreak/>
        <w:t>For enterprise clients, the Licensor may provide:</w:t>
      </w:r>
    </w:p>
    <w:p w:rsidR="00115EE0" w:rsidRDefault="00115EE0" w:rsidP="0072764F">
      <w:pPr>
        <w:pStyle w:val="NormalWeb"/>
        <w:numPr>
          <w:ilvl w:val="0"/>
          <w:numId w:val="51"/>
        </w:numPr>
      </w:pPr>
      <w:r>
        <w:t>a compliance</w:t>
      </w:r>
      <w:r>
        <w:noBreakHyphen/>
        <w:t>safe summary</w:t>
      </w:r>
    </w:p>
    <w:p w:rsidR="00115EE0" w:rsidRDefault="00115EE0" w:rsidP="0072764F">
      <w:pPr>
        <w:pStyle w:val="NormalWeb"/>
        <w:numPr>
          <w:ilvl w:val="0"/>
          <w:numId w:val="51"/>
        </w:numPr>
      </w:pPr>
      <w:r>
        <w:t>a synthetic data verification letter</w:t>
      </w:r>
    </w:p>
    <w:p w:rsidR="00115EE0" w:rsidRDefault="00115EE0" w:rsidP="0072764F">
      <w:pPr>
        <w:pStyle w:val="NormalWeb"/>
        <w:numPr>
          <w:ilvl w:val="0"/>
          <w:numId w:val="51"/>
        </w:numPr>
      </w:pPr>
      <w:r>
        <w:t>a provenance certification</w:t>
      </w:r>
    </w:p>
    <w:p w:rsidR="00115EE0" w:rsidRDefault="00115EE0" w:rsidP="0072764F">
      <w:pPr>
        <w:pStyle w:val="NormalWeb"/>
        <w:numPr>
          <w:ilvl w:val="0"/>
          <w:numId w:val="51"/>
        </w:numPr>
      </w:pPr>
      <w:r>
        <w:t>a risk</w:t>
      </w:r>
      <w:r>
        <w:noBreakHyphen/>
        <w:t>assessment support document</w:t>
      </w:r>
    </w:p>
    <w:p w:rsidR="00115EE0" w:rsidRDefault="00115EE0" w:rsidP="00115EE0">
      <w:pPr>
        <w:pStyle w:val="NormalWeb"/>
      </w:pPr>
      <w:r>
        <w:t>These materials assist procurement and compliance teams in approving the Dataset for internal use.</w:t>
      </w:r>
    </w:p>
    <w:p w:rsidR="00115EE0" w:rsidRDefault="00115EE0" w:rsidP="00115EE0">
      <w:pPr>
        <w:pStyle w:val="Heading2"/>
      </w:pPr>
      <w:r>
        <w:rPr>
          <w:rStyle w:val="Strong"/>
          <w:b/>
          <w:bCs/>
        </w:rPr>
        <w:t>10.9 Optional Security &amp; Integrity Statement</w:t>
      </w:r>
    </w:p>
    <w:p w:rsidR="00115EE0" w:rsidRDefault="00115EE0" w:rsidP="00115EE0">
      <w:pPr>
        <w:pStyle w:val="NormalWeb"/>
      </w:pPr>
      <w:r>
        <w:t>The Licensor may publish a statement confirming:</w:t>
      </w:r>
    </w:p>
    <w:p w:rsidR="00115EE0" w:rsidRDefault="00115EE0" w:rsidP="0072764F">
      <w:pPr>
        <w:pStyle w:val="NormalWeb"/>
        <w:numPr>
          <w:ilvl w:val="0"/>
          <w:numId w:val="52"/>
        </w:numPr>
      </w:pPr>
      <w:r>
        <w:t>the Dataset contains no executable code</w:t>
      </w:r>
    </w:p>
    <w:p w:rsidR="00115EE0" w:rsidRDefault="00115EE0" w:rsidP="0072764F">
      <w:pPr>
        <w:pStyle w:val="NormalWeb"/>
        <w:numPr>
          <w:ilvl w:val="0"/>
          <w:numId w:val="52"/>
        </w:numPr>
      </w:pPr>
      <w:r>
        <w:t>the Dataset contains no telemetry</w:t>
      </w:r>
    </w:p>
    <w:p w:rsidR="00115EE0" w:rsidRDefault="00115EE0" w:rsidP="0072764F">
      <w:pPr>
        <w:pStyle w:val="NormalWeb"/>
        <w:numPr>
          <w:ilvl w:val="0"/>
          <w:numId w:val="52"/>
        </w:numPr>
      </w:pPr>
      <w:r>
        <w:t>the Dataset contains no embedded identifiers</w:t>
      </w:r>
    </w:p>
    <w:p w:rsidR="00115EE0" w:rsidRDefault="00115EE0" w:rsidP="0072764F">
      <w:pPr>
        <w:pStyle w:val="NormalWeb"/>
        <w:numPr>
          <w:ilvl w:val="0"/>
          <w:numId w:val="52"/>
        </w:numPr>
      </w:pPr>
      <w:r>
        <w:t>the Dataset is static and non</w:t>
      </w:r>
      <w:r>
        <w:noBreakHyphen/>
        <w:t>interactive</w:t>
      </w:r>
    </w:p>
    <w:p w:rsidR="00115EE0" w:rsidRDefault="00115EE0" w:rsidP="0072764F">
      <w:pPr>
        <w:pStyle w:val="NormalWeb"/>
        <w:numPr>
          <w:ilvl w:val="0"/>
          <w:numId w:val="52"/>
        </w:numPr>
      </w:pPr>
      <w:r>
        <w:t xml:space="preserve">the Dataset poses no </w:t>
      </w:r>
      <w:proofErr w:type="spellStart"/>
      <w:r>
        <w:t>cybersecurity</w:t>
      </w:r>
      <w:proofErr w:type="spellEnd"/>
      <w:r>
        <w:t xml:space="preserve"> risk</w:t>
      </w:r>
    </w:p>
    <w:p w:rsidR="00115EE0" w:rsidRDefault="00115EE0" w:rsidP="00115EE0">
      <w:pPr>
        <w:pStyle w:val="NormalWeb"/>
      </w:pPr>
      <w:r>
        <w:t>This statement is useful for organisations with strict data</w:t>
      </w:r>
      <w:r>
        <w:noBreakHyphen/>
        <w:t>security requirements.</w:t>
      </w:r>
    </w:p>
    <w:p w:rsidR="00115EE0" w:rsidRDefault="00115EE0" w:rsidP="00115EE0">
      <w:pPr>
        <w:pStyle w:val="Heading1"/>
      </w:pPr>
      <w:r>
        <w:rPr>
          <w:rStyle w:val="Strong"/>
          <w:b/>
          <w:bCs/>
        </w:rPr>
        <w:t>SECTION 11 — Definitions</w:t>
      </w:r>
    </w:p>
    <w:p w:rsidR="00115EE0" w:rsidRDefault="00115EE0" w:rsidP="00115EE0">
      <w:pPr>
        <w:pStyle w:val="Heading2"/>
      </w:pPr>
      <w:r>
        <w:rPr>
          <w:rStyle w:val="Strong"/>
          <w:b/>
          <w:bCs/>
        </w:rPr>
        <w:t>11.1 Key Terms</w:t>
      </w:r>
    </w:p>
    <w:p w:rsidR="00115EE0" w:rsidRDefault="00115EE0" w:rsidP="00115EE0">
      <w:pPr>
        <w:pStyle w:val="NormalWeb"/>
      </w:pPr>
      <w:r>
        <w:t>For clarity and consistency, the following terms are defined for use throughout this Agreement:</w:t>
      </w:r>
    </w:p>
    <w:p w:rsidR="00115EE0" w:rsidRDefault="00115EE0" w:rsidP="0072764F">
      <w:pPr>
        <w:pStyle w:val="NormalWeb"/>
        <w:numPr>
          <w:ilvl w:val="0"/>
          <w:numId w:val="53"/>
        </w:numPr>
      </w:pPr>
      <w:r>
        <w:rPr>
          <w:rStyle w:val="Strong"/>
        </w:rPr>
        <w:t>“Dataset”</w:t>
      </w:r>
      <w:r>
        <w:t xml:space="preserve"> — The synthetic behavioural dataset generated by the Tess</w:t>
      </w:r>
      <w:r>
        <w:noBreakHyphen/>
        <w:t>QDE4D engine, including all versions, subsets, structures, and fields.</w:t>
      </w:r>
    </w:p>
    <w:p w:rsidR="00115EE0" w:rsidRDefault="00115EE0" w:rsidP="0072764F">
      <w:pPr>
        <w:pStyle w:val="NormalWeb"/>
        <w:numPr>
          <w:ilvl w:val="0"/>
          <w:numId w:val="53"/>
        </w:numPr>
      </w:pPr>
      <w:r>
        <w:rPr>
          <w:rStyle w:val="Strong"/>
        </w:rPr>
        <w:t>“Engine”</w:t>
      </w:r>
      <w:r>
        <w:t xml:space="preserve"> — The Tess</w:t>
      </w:r>
      <w:r>
        <w:noBreakHyphen/>
        <w:t>QDE4D behavioural engine, including its organ architecture, temporal logic, and generative systems.</w:t>
      </w:r>
    </w:p>
    <w:p w:rsidR="00115EE0" w:rsidRDefault="00115EE0" w:rsidP="0072764F">
      <w:pPr>
        <w:pStyle w:val="NormalWeb"/>
        <w:numPr>
          <w:ilvl w:val="0"/>
          <w:numId w:val="53"/>
        </w:numPr>
      </w:pPr>
      <w:r>
        <w:rPr>
          <w:rStyle w:val="Strong"/>
        </w:rPr>
        <w:t>“Licensee”</w:t>
      </w:r>
      <w:r>
        <w:t xml:space="preserve"> — The individual or organisation granted rights to access and use the Dataset under this Agreement.</w:t>
      </w:r>
    </w:p>
    <w:p w:rsidR="00115EE0" w:rsidRDefault="00115EE0" w:rsidP="0072764F">
      <w:pPr>
        <w:pStyle w:val="NormalWeb"/>
        <w:numPr>
          <w:ilvl w:val="0"/>
          <w:numId w:val="53"/>
        </w:numPr>
      </w:pPr>
      <w:r>
        <w:rPr>
          <w:rStyle w:val="Strong"/>
        </w:rPr>
        <w:t>“Licensor”</w:t>
      </w:r>
      <w:r>
        <w:t xml:space="preserve"> — The owner and creator of the Tess</w:t>
      </w:r>
      <w:r>
        <w:noBreakHyphen/>
        <w:t>QDE4D engine and all datasets produced by it.</w:t>
      </w:r>
    </w:p>
    <w:p w:rsidR="00115EE0" w:rsidRDefault="00115EE0" w:rsidP="0072764F">
      <w:pPr>
        <w:pStyle w:val="NormalWeb"/>
        <w:numPr>
          <w:ilvl w:val="0"/>
          <w:numId w:val="53"/>
        </w:numPr>
      </w:pPr>
      <w:r>
        <w:rPr>
          <w:rStyle w:val="Strong"/>
        </w:rPr>
        <w:t>“Synthetic Data”</w:t>
      </w:r>
      <w:r>
        <w:t xml:space="preserve"> — Data generated entirely by artificial processes, containing no real</w:t>
      </w:r>
      <w:r>
        <w:noBreakHyphen/>
        <w:t>world market, personal, or identifiable information.</w:t>
      </w:r>
    </w:p>
    <w:p w:rsidR="00115EE0" w:rsidRDefault="00115EE0" w:rsidP="0072764F">
      <w:pPr>
        <w:pStyle w:val="NormalWeb"/>
        <w:numPr>
          <w:ilvl w:val="0"/>
          <w:numId w:val="53"/>
        </w:numPr>
      </w:pPr>
      <w:r>
        <w:rPr>
          <w:rStyle w:val="Strong"/>
        </w:rPr>
        <w:t>“Organ Architecture”</w:t>
      </w:r>
      <w:r>
        <w:t xml:space="preserve"> — The internal behavioural modules of the Tess</w:t>
      </w:r>
      <w:r>
        <w:noBreakHyphen/>
        <w:t>QDE4D engine responsible for generating synthetic outputs.</w:t>
      </w:r>
    </w:p>
    <w:p w:rsidR="00115EE0" w:rsidRDefault="00115EE0" w:rsidP="0072764F">
      <w:pPr>
        <w:pStyle w:val="NormalWeb"/>
        <w:numPr>
          <w:ilvl w:val="0"/>
          <w:numId w:val="53"/>
        </w:numPr>
      </w:pPr>
      <w:r>
        <w:rPr>
          <w:rStyle w:val="Strong"/>
        </w:rPr>
        <w:t>“Version Lineage”</w:t>
      </w:r>
      <w:r>
        <w:t xml:space="preserve"> — The documented sequence of engine versions and dataset releases.</w:t>
      </w:r>
    </w:p>
    <w:p w:rsidR="00115EE0" w:rsidRDefault="00115EE0" w:rsidP="0072764F">
      <w:pPr>
        <w:pStyle w:val="NormalWeb"/>
        <w:numPr>
          <w:ilvl w:val="0"/>
          <w:numId w:val="53"/>
        </w:numPr>
      </w:pPr>
      <w:r>
        <w:rPr>
          <w:rStyle w:val="Strong"/>
        </w:rPr>
        <w:t>“Prohibited Use”</w:t>
      </w:r>
      <w:r>
        <w:t xml:space="preserve"> — Any activity disallowed under Section 4 of this Agreement.</w:t>
      </w:r>
    </w:p>
    <w:p w:rsidR="00115EE0" w:rsidRDefault="00115EE0" w:rsidP="0072764F">
      <w:pPr>
        <w:pStyle w:val="NormalWeb"/>
        <w:numPr>
          <w:ilvl w:val="0"/>
          <w:numId w:val="53"/>
        </w:numPr>
      </w:pPr>
      <w:r>
        <w:rPr>
          <w:rStyle w:val="Strong"/>
        </w:rPr>
        <w:t>“Derivative Work”</w:t>
      </w:r>
      <w:r>
        <w:t xml:space="preserve"> — Any dataset, model, or product created using the Dataset that attempts to replicate or compete with Tess</w:t>
      </w:r>
      <w:r>
        <w:noBreakHyphen/>
        <w:t>QDE4D.</w:t>
      </w:r>
    </w:p>
    <w:p w:rsidR="00115EE0" w:rsidRDefault="00115EE0" w:rsidP="00115EE0">
      <w:pPr>
        <w:pStyle w:val="Heading1"/>
      </w:pPr>
      <w:r>
        <w:rPr>
          <w:rStyle w:val="Strong"/>
          <w:b/>
          <w:bCs/>
        </w:rPr>
        <w:lastRenderedPageBreak/>
        <w:t>SECTION 12 — Versioning &amp; Update Policy</w:t>
      </w:r>
    </w:p>
    <w:p w:rsidR="00115EE0" w:rsidRDefault="00115EE0" w:rsidP="00115EE0">
      <w:pPr>
        <w:pStyle w:val="Heading2"/>
      </w:pPr>
      <w:r>
        <w:rPr>
          <w:rStyle w:val="Strong"/>
          <w:b/>
          <w:bCs/>
        </w:rPr>
        <w:t>12.1 Version Identification</w:t>
      </w:r>
    </w:p>
    <w:p w:rsidR="00115EE0" w:rsidRDefault="00115EE0" w:rsidP="00115EE0">
      <w:pPr>
        <w:pStyle w:val="NormalWeb"/>
      </w:pPr>
      <w:r>
        <w:t>Each release of the Dataset is associated with a unique version identifier. Version identifiers may reflect changes in:</w:t>
      </w:r>
    </w:p>
    <w:p w:rsidR="00115EE0" w:rsidRDefault="00115EE0" w:rsidP="0072764F">
      <w:pPr>
        <w:pStyle w:val="NormalWeb"/>
        <w:numPr>
          <w:ilvl w:val="0"/>
          <w:numId w:val="54"/>
        </w:numPr>
      </w:pPr>
      <w:r>
        <w:t>organ architecture</w:t>
      </w:r>
    </w:p>
    <w:p w:rsidR="00115EE0" w:rsidRDefault="00115EE0" w:rsidP="0072764F">
      <w:pPr>
        <w:pStyle w:val="NormalWeb"/>
        <w:numPr>
          <w:ilvl w:val="0"/>
          <w:numId w:val="54"/>
        </w:numPr>
      </w:pPr>
      <w:r>
        <w:t>behavioural logic</w:t>
      </w:r>
    </w:p>
    <w:p w:rsidR="00115EE0" w:rsidRDefault="00115EE0" w:rsidP="0072764F">
      <w:pPr>
        <w:pStyle w:val="NormalWeb"/>
        <w:numPr>
          <w:ilvl w:val="0"/>
          <w:numId w:val="54"/>
        </w:numPr>
      </w:pPr>
      <w:r>
        <w:t>temporal sequencing</w:t>
      </w:r>
    </w:p>
    <w:p w:rsidR="00115EE0" w:rsidRDefault="00115EE0" w:rsidP="0072764F">
      <w:pPr>
        <w:pStyle w:val="NormalWeb"/>
        <w:numPr>
          <w:ilvl w:val="0"/>
          <w:numId w:val="54"/>
        </w:numPr>
      </w:pPr>
      <w:r>
        <w:t>dataset fields</w:t>
      </w:r>
    </w:p>
    <w:p w:rsidR="00115EE0" w:rsidRDefault="00115EE0" w:rsidP="0072764F">
      <w:pPr>
        <w:pStyle w:val="NormalWeb"/>
        <w:numPr>
          <w:ilvl w:val="0"/>
          <w:numId w:val="54"/>
        </w:numPr>
      </w:pPr>
      <w:r>
        <w:t>synthetic modelling techniques</w:t>
      </w:r>
    </w:p>
    <w:p w:rsidR="00115EE0" w:rsidRDefault="00115EE0" w:rsidP="00115EE0">
      <w:pPr>
        <w:pStyle w:val="Heading2"/>
      </w:pPr>
      <w:r>
        <w:rPr>
          <w:rStyle w:val="Strong"/>
          <w:b/>
          <w:bCs/>
        </w:rPr>
        <w:t>12.2 Update Frequency</w:t>
      </w:r>
    </w:p>
    <w:p w:rsidR="00115EE0" w:rsidRDefault="00115EE0" w:rsidP="00115EE0">
      <w:pPr>
        <w:pStyle w:val="NormalWeb"/>
      </w:pPr>
      <w:r>
        <w:t>The Licensor may update the Dataset or engine at any time. Updates may be:</w:t>
      </w:r>
    </w:p>
    <w:p w:rsidR="00115EE0" w:rsidRDefault="00115EE0" w:rsidP="0072764F">
      <w:pPr>
        <w:pStyle w:val="NormalWeb"/>
        <w:numPr>
          <w:ilvl w:val="0"/>
          <w:numId w:val="55"/>
        </w:numPr>
      </w:pPr>
      <w:r>
        <w:t>minor (field adjustments, formatting changes)</w:t>
      </w:r>
    </w:p>
    <w:p w:rsidR="00115EE0" w:rsidRDefault="00115EE0" w:rsidP="0072764F">
      <w:pPr>
        <w:pStyle w:val="NormalWeb"/>
        <w:numPr>
          <w:ilvl w:val="0"/>
          <w:numId w:val="55"/>
        </w:numPr>
      </w:pPr>
      <w:r>
        <w:t>moderate (organ tuning, behavioural refinements)</w:t>
      </w:r>
    </w:p>
    <w:p w:rsidR="00115EE0" w:rsidRDefault="00115EE0" w:rsidP="0072764F">
      <w:pPr>
        <w:pStyle w:val="NormalWeb"/>
        <w:numPr>
          <w:ilvl w:val="0"/>
          <w:numId w:val="55"/>
        </w:numPr>
      </w:pPr>
      <w:r>
        <w:t>major (new organs, new temporal logic, structural redesigns)</w:t>
      </w:r>
    </w:p>
    <w:p w:rsidR="00115EE0" w:rsidRDefault="00115EE0" w:rsidP="00115EE0">
      <w:pPr>
        <w:pStyle w:val="Heading2"/>
      </w:pPr>
      <w:r>
        <w:rPr>
          <w:rStyle w:val="Strong"/>
          <w:b/>
          <w:bCs/>
        </w:rPr>
        <w:t>12.3 Backward Compatibility</w:t>
      </w:r>
    </w:p>
    <w:p w:rsidR="00115EE0" w:rsidRDefault="00115EE0" w:rsidP="00115EE0">
      <w:pPr>
        <w:pStyle w:val="NormalWeb"/>
      </w:pPr>
      <w:r>
        <w:t>The Licensor does not guarantee backward compatibility between versions. Changes may:</w:t>
      </w:r>
    </w:p>
    <w:p w:rsidR="00115EE0" w:rsidRDefault="00115EE0" w:rsidP="0072764F">
      <w:pPr>
        <w:pStyle w:val="NormalWeb"/>
        <w:numPr>
          <w:ilvl w:val="0"/>
          <w:numId w:val="56"/>
        </w:numPr>
      </w:pPr>
      <w:r>
        <w:t>alter organ outputs</w:t>
      </w:r>
    </w:p>
    <w:p w:rsidR="00115EE0" w:rsidRDefault="00115EE0" w:rsidP="0072764F">
      <w:pPr>
        <w:pStyle w:val="NormalWeb"/>
        <w:numPr>
          <w:ilvl w:val="0"/>
          <w:numId w:val="56"/>
        </w:numPr>
      </w:pPr>
      <w:r>
        <w:t>modify behavioural patterns</w:t>
      </w:r>
    </w:p>
    <w:p w:rsidR="00115EE0" w:rsidRDefault="00115EE0" w:rsidP="0072764F">
      <w:pPr>
        <w:pStyle w:val="NormalWeb"/>
        <w:numPr>
          <w:ilvl w:val="0"/>
          <w:numId w:val="56"/>
        </w:numPr>
      </w:pPr>
      <w:r>
        <w:t>introduce new synthetic regimes</w:t>
      </w:r>
    </w:p>
    <w:p w:rsidR="00115EE0" w:rsidRDefault="00115EE0" w:rsidP="0072764F">
      <w:pPr>
        <w:pStyle w:val="NormalWeb"/>
        <w:numPr>
          <w:ilvl w:val="0"/>
          <w:numId w:val="56"/>
        </w:numPr>
      </w:pPr>
      <w:r>
        <w:t>remove deprecated fields</w:t>
      </w:r>
    </w:p>
    <w:p w:rsidR="00115EE0" w:rsidRDefault="00115EE0" w:rsidP="00115EE0">
      <w:pPr>
        <w:pStyle w:val="Heading2"/>
      </w:pPr>
      <w:r>
        <w:rPr>
          <w:rStyle w:val="Strong"/>
          <w:b/>
          <w:bCs/>
        </w:rPr>
        <w:t>12.4 Access to Updates</w:t>
      </w:r>
    </w:p>
    <w:p w:rsidR="00115EE0" w:rsidRDefault="00115EE0" w:rsidP="00115EE0">
      <w:pPr>
        <w:pStyle w:val="NormalWeb"/>
      </w:pPr>
      <w:r>
        <w:t>Access to updated versions depends on the Licensee’s selected license tier. Exclusive License holders may receive custom or early</w:t>
      </w:r>
      <w:r>
        <w:noBreakHyphen/>
        <w:t>access versions.</w:t>
      </w:r>
    </w:p>
    <w:p w:rsidR="00115EE0" w:rsidRDefault="00115EE0" w:rsidP="00115EE0">
      <w:pPr>
        <w:pStyle w:val="Heading2"/>
      </w:pPr>
      <w:r>
        <w:rPr>
          <w:rStyle w:val="Strong"/>
          <w:b/>
          <w:bCs/>
        </w:rPr>
        <w:t>12.5 Deprecation</w:t>
      </w:r>
    </w:p>
    <w:p w:rsidR="00115EE0" w:rsidRDefault="00115EE0" w:rsidP="00115EE0">
      <w:pPr>
        <w:pStyle w:val="NormalWeb"/>
      </w:pPr>
      <w:r>
        <w:t>The Licensor may deprecate older versions at their discretion. Deprecated versions may:</w:t>
      </w:r>
    </w:p>
    <w:p w:rsidR="00115EE0" w:rsidRDefault="00115EE0" w:rsidP="0072764F">
      <w:pPr>
        <w:pStyle w:val="NormalWeb"/>
        <w:numPr>
          <w:ilvl w:val="0"/>
          <w:numId w:val="57"/>
        </w:numPr>
      </w:pPr>
      <w:r>
        <w:t>stop receiving updates</w:t>
      </w:r>
    </w:p>
    <w:p w:rsidR="00115EE0" w:rsidRDefault="00115EE0" w:rsidP="0072764F">
      <w:pPr>
        <w:pStyle w:val="NormalWeb"/>
        <w:numPr>
          <w:ilvl w:val="0"/>
          <w:numId w:val="57"/>
        </w:numPr>
      </w:pPr>
      <w:r>
        <w:t>be removed from distribution</w:t>
      </w:r>
    </w:p>
    <w:p w:rsidR="00115EE0" w:rsidRDefault="00115EE0" w:rsidP="0072764F">
      <w:pPr>
        <w:pStyle w:val="NormalWeb"/>
        <w:numPr>
          <w:ilvl w:val="0"/>
          <w:numId w:val="57"/>
        </w:numPr>
      </w:pPr>
      <w:r>
        <w:t>be replaced by newer versions</w:t>
      </w:r>
    </w:p>
    <w:p w:rsidR="00115EE0" w:rsidRDefault="00115EE0" w:rsidP="00115EE0">
      <w:pPr>
        <w:pStyle w:val="Heading1"/>
      </w:pPr>
      <w:r>
        <w:rPr>
          <w:rStyle w:val="Strong"/>
          <w:b/>
          <w:bCs/>
        </w:rPr>
        <w:lastRenderedPageBreak/>
        <w:t>SECTION 13 — Support &amp; Communication Policy</w:t>
      </w:r>
    </w:p>
    <w:p w:rsidR="00115EE0" w:rsidRDefault="00115EE0" w:rsidP="00115EE0">
      <w:pPr>
        <w:pStyle w:val="Heading2"/>
      </w:pPr>
      <w:r>
        <w:rPr>
          <w:rStyle w:val="Strong"/>
          <w:b/>
          <w:bCs/>
        </w:rPr>
        <w:t>13.1 Standard Support</w:t>
      </w:r>
    </w:p>
    <w:p w:rsidR="00115EE0" w:rsidRDefault="00115EE0" w:rsidP="00115EE0">
      <w:pPr>
        <w:pStyle w:val="NormalWeb"/>
      </w:pPr>
      <w:r>
        <w:t>Unless otherwise specified, the Licensor provides no guaranteed support for:</w:t>
      </w:r>
    </w:p>
    <w:p w:rsidR="00115EE0" w:rsidRDefault="00115EE0" w:rsidP="0072764F">
      <w:pPr>
        <w:pStyle w:val="NormalWeb"/>
        <w:numPr>
          <w:ilvl w:val="0"/>
          <w:numId w:val="58"/>
        </w:numPr>
      </w:pPr>
      <w:r>
        <w:t>dataset interpretation</w:t>
      </w:r>
    </w:p>
    <w:p w:rsidR="00115EE0" w:rsidRDefault="00115EE0" w:rsidP="0072764F">
      <w:pPr>
        <w:pStyle w:val="NormalWeb"/>
        <w:numPr>
          <w:ilvl w:val="0"/>
          <w:numId w:val="58"/>
        </w:numPr>
      </w:pPr>
      <w:r>
        <w:t>integration assistance</w:t>
      </w:r>
    </w:p>
    <w:p w:rsidR="00115EE0" w:rsidRDefault="00115EE0" w:rsidP="0072764F">
      <w:pPr>
        <w:pStyle w:val="NormalWeb"/>
        <w:numPr>
          <w:ilvl w:val="0"/>
          <w:numId w:val="58"/>
        </w:numPr>
      </w:pPr>
      <w:r>
        <w:t>troubleshooting</w:t>
      </w:r>
    </w:p>
    <w:p w:rsidR="00115EE0" w:rsidRDefault="00115EE0" w:rsidP="0072764F">
      <w:pPr>
        <w:pStyle w:val="NormalWeb"/>
        <w:numPr>
          <w:ilvl w:val="0"/>
          <w:numId w:val="58"/>
        </w:numPr>
      </w:pPr>
      <w:r>
        <w:t>behavioural analysis</w:t>
      </w:r>
    </w:p>
    <w:p w:rsidR="00115EE0" w:rsidRDefault="00115EE0" w:rsidP="0072764F">
      <w:pPr>
        <w:pStyle w:val="NormalWeb"/>
        <w:numPr>
          <w:ilvl w:val="0"/>
          <w:numId w:val="58"/>
        </w:numPr>
      </w:pPr>
      <w:r>
        <w:t>organ</w:t>
      </w:r>
      <w:r>
        <w:noBreakHyphen/>
        <w:t>level explanations</w:t>
      </w:r>
    </w:p>
    <w:p w:rsidR="00115EE0" w:rsidRDefault="00115EE0" w:rsidP="00115EE0">
      <w:pPr>
        <w:pStyle w:val="Heading2"/>
      </w:pPr>
      <w:r>
        <w:rPr>
          <w:rStyle w:val="Strong"/>
          <w:b/>
          <w:bCs/>
        </w:rPr>
        <w:t>13.2 Optional Support Packages</w:t>
      </w:r>
    </w:p>
    <w:p w:rsidR="00115EE0" w:rsidRDefault="00115EE0" w:rsidP="00115EE0">
      <w:pPr>
        <w:pStyle w:val="NormalWeb"/>
      </w:pPr>
      <w:r>
        <w:t>Support may be offered under separate agreements, including:</w:t>
      </w:r>
    </w:p>
    <w:p w:rsidR="00115EE0" w:rsidRDefault="00115EE0" w:rsidP="0072764F">
      <w:pPr>
        <w:pStyle w:val="NormalWeb"/>
        <w:numPr>
          <w:ilvl w:val="0"/>
          <w:numId w:val="59"/>
        </w:numPr>
      </w:pPr>
      <w:r>
        <w:t>technical Q&amp;A</w:t>
      </w:r>
    </w:p>
    <w:p w:rsidR="00115EE0" w:rsidRDefault="00115EE0" w:rsidP="0072764F">
      <w:pPr>
        <w:pStyle w:val="NormalWeb"/>
        <w:numPr>
          <w:ilvl w:val="0"/>
          <w:numId w:val="59"/>
        </w:numPr>
      </w:pPr>
      <w:r>
        <w:t>dataset usage guidance</w:t>
      </w:r>
    </w:p>
    <w:p w:rsidR="00115EE0" w:rsidRDefault="00115EE0" w:rsidP="0072764F">
      <w:pPr>
        <w:pStyle w:val="NormalWeb"/>
        <w:numPr>
          <w:ilvl w:val="0"/>
          <w:numId w:val="59"/>
        </w:numPr>
      </w:pPr>
      <w:r>
        <w:t>organ behaviour explanations</w:t>
      </w:r>
    </w:p>
    <w:p w:rsidR="00115EE0" w:rsidRDefault="00115EE0" w:rsidP="0072764F">
      <w:pPr>
        <w:pStyle w:val="NormalWeb"/>
        <w:numPr>
          <w:ilvl w:val="0"/>
          <w:numId w:val="59"/>
        </w:numPr>
      </w:pPr>
      <w:r>
        <w:t>version migration assistance</w:t>
      </w:r>
    </w:p>
    <w:p w:rsidR="00115EE0" w:rsidRDefault="00115EE0" w:rsidP="0072764F">
      <w:pPr>
        <w:pStyle w:val="NormalWeb"/>
        <w:numPr>
          <w:ilvl w:val="0"/>
          <w:numId w:val="59"/>
        </w:numPr>
      </w:pPr>
      <w:r>
        <w:t>integration support for internal research teams</w:t>
      </w:r>
    </w:p>
    <w:p w:rsidR="00115EE0" w:rsidRDefault="00115EE0" w:rsidP="00115EE0">
      <w:pPr>
        <w:pStyle w:val="Heading2"/>
      </w:pPr>
      <w:r>
        <w:rPr>
          <w:rStyle w:val="Strong"/>
          <w:b/>
          <w:bCs/>
        </w:rPr>
        <w:t>13.3 Communication Channels</w:t>
      </w:r>
    </w:p>
    <w:p w:rsidR="00115EE0" w:rsidRDefault="00115EE0" w:rsidP="00115EE0">
      <w:pPr>
        <w:pStyle w:val="NormalWeb"/>
      </w:pPr>
      <w:r>
        <w:t>The Licensor may provide communication channels for:</w:t>
      </w:r>
    </w:p>
    <w:p w:rsidR="00115EE0" w:rsidRDefault="00115EE0" w:rsidP="0072764F">
      <w:pPr>
        <w:pStyle w:val="NormalWeb"/>
        <w:numPr>
          <w:ilvl w:val="0"/>
          <w:numId w:val="60"/>
        </w:numPr>
      </w:pPr>
      <w:r>
        <w:t>update notifications</w:t>
      </w:r>
    </w:p>
    <w:p w:rsidR="00115EE0" w:rsidRDefault="00115EE0" w:rsidP="0072764F">
      <w:pPr>
        <w:pStyle w:val="NormalWeb"/>
        <w:numPr>
          <w:ilvl w:val="0"/>
          <w:numId w:val="60"/>
        </w:numPr>
      </w:pPr>
      <w:r>
        <w:t>version announcements</w:t>
      </w:r>
    </w:p>
    <w:p w:rsidR="00115EE0" w:rsidRDefault="00115EE0" w:rsidP="0072764F">
      <w:pPr>
        <w:pStyle w:val="NormalWeb"/>
        <w:numPr>
          <w:ilvl w:val="0"/>
          <w:numId w:val="60"/>
        </w:numPr>
      </w:pPr>
      <w:r>
        <w:t>documentation releases</w:t>
      </w:r>
    </w:p>
    <w:p w:rsidR="00115EE0" w:rsidRDefault="00115EE0" w:rsidP="0072764F">
      <w:pPr>
        <w:pStyle w:val="NormalWeb"/>
        <w:numPr>
          <w:ilvl w:val="0"/>
          <w:numId w:val="60"/>
        </w:numPr>
      </w:pPr>
      <w:r>
        <w:t>compliance materials</w:t>
      </w:r>
    </w:p>
    <w:p w:rsidR="00115EE0" w:rsidRDefault="00115EE0" w:rsidP="00115EE0">
      <w:pPr>
        <w:pStyle w:val="NormalWeb"/>
      </w:pPr>
      <w:r>
        <w:t>These channels are optional and may be discontinued at any time.</w:t>
      </w:r>
    </w:p>
    <w:p w:rsidR="00115EE0" w:rsidRDefault="00115EE0" w:rsidP="00115EE0">
      <w:pPr>
        <w:pStyle w:val="Heading1"/>
      </w:pPr>
      <w:r>
        <w:rPr>
          <w:rStyle w:val="Strong"/>
          <w:b/>
          <w:bCs/>
        </w:rPr>
        <w:t>SECTION 14 — Security &amp; Integrity Statement</w:t>
      </w:r>
    </w:p>
    <w:p w:rsidR="00115EE0" w:rsidRDefault="00115EE0" w:rsidP="00115EE0">
      <w:pPr>
        <w:pStyle w:val="Heading2"/>
      </w:pPr>
      <w:r>
        <w:rPr>
          <w:rStyle w:val="Strong"/>
          <w:b/>
          <w:bCs/>
        </w:rPr>
        <w:t>14.1 Static Dataset</w:t>
      </w:r>
    </w:p>
    <w:p w:rsidR="00115EE0" w:rsidRDefault="00115EE0" w:rsidP="00115EE0">
      <w:pPr>
        <w:pStyle w:val="NormalWeb"/>
      </w:pPr>
      <w:r>
        <w:t>The Dataset is static and contains:</w:t>
      </w:r>
    </w:p>
    <w:p w:rsidR="00115EE0" w:rsidRDefault="00115EE0" w:rsidP="0072764F">
      <w:pPr>
        <w:pStyle w:val="NormalWeb"/>
        <w:numPr>
          <w:ilvl w:val="0"/>
          <w:numId w:val="61"/>
        </w:numPr>
      </w:pPr>
      <w:r>
        <w:t>no executable code</w:t>
      </w:r>
    </w:p>
    <w:p w:rsidR="00115EE0" w:rsidRDefault="00115EE0" w:rsidP="0072764F">
      <w:pPr>
        <w:pStyle w:val="NormalWeb"/>
        <w:numPr>
          <w:ilvl w:val="0"/>
          <w:numId w:val="61"/>
        </w:numPr>
      </w:pPr>
      <w:r>
        <w:t>no scripts</w:t>
      </w:r>
    </w:p>
    <w:p w:rsidR="00115EE0" w:rsidRDefault="00115EE0" w:rsidP="0072764F">
      <w:pPr>
        <w:pStyle w:val="NormalWeb"/>
        <w:numPr>
          <w:ilvl w:val="0"/>
          <w:numId w:val="61"/>
        </w:numPr>
      </w:pPr>
      <w:r>
        <w:t>no macros</w:t>
      </w:r>
    </w:p>
    <w:p w:rsidR="00115EE0" w:rsidRDefault="00115EE0" w:rsidP="0072764F">
      <w:pPr>
        <w:pStyle w:val="NormalWeb"/>
        <w:numPr>
          <w:ilvl w:val="0"/>
          <w:numId w:val="61"/>
        </w:numPr>
      </w:pPr>
      <w:r>
        <w:lastRenderedPageBreak/>
        <w:t>no active components</w:t>
      </w:r>
    </w:p>
    <w:p w:rsidR="00115EE0" w:rsidRDefault="00115EE0" w:rsidP="00115EE0">
      <w:pPr>
        <w:pStyle w:val="Heading2"/>
      </w:pPr>
      <w:r>
        <w:rPr>
          <w:rStyle w:val="Strong"/>
          <w:b/>
          <w:bCs/>
        </w:rPr>
        <w:t>14.2 No Telemetry</w:t>
      </w:r>
    </w:p>
    <w:p w:rsidR="00115EE0" w:rsidRDefault="00115EE0" w:rsidP="00115EE0">
      <w:pPr>
        <w:pStyle w:val="NormalWeb"/>
      </w:pPr>
      <w:r>
        <w:t>The Dataset does not:</w:t>
      </w:r>
    </w:p>
    <w:p w:rsidR="00115EE0" w:rsidRDefault="00115EE0" w:rsidP="0072764F">
      <w:pPr>
        <w:pStyle w:val="NormalWeb"/>
        <w:numPr>
          <w:ilvl w:val="0"/>
          <w:numId w:val="62"/>
        </w:numPr>
      </w:pPr>
      <w:r>
        <w:t>collect user data</w:t>
      </w:r>
    </w:p>
    <w:p w:rsidR="00115EE0" w:rsidRDefault="00115EE0" w:rsidP="0072764F">
      <w:pPr>
        <w:pStyle w:val="NormalWeb"/>
        <w:numPr>
          <w:ilvl w:val="0"/>
          <w:numId w:val="62"/>
        </w:numPr>
      </w:pPr>
      <w:r>
        <w:t>transmit information</w:t>
      </w:r>
    </w:p>
    <w:p w:rsidR="00115EE0" w:rsidRDefault="00115EE0" w:rsidP="0072764F">
      <w:pPr>
        <w:pStyle w:val="NormalWeb"/>
        <w:numPr>
          <w:ilvl w:val="0"/>
          <w:numId w:val="62"/>
        </w:numPr>
      </w:pPr>
      <w:r>
        <w:t>embed identifiers</w:t>
      </w:r>
    </w:p>
    <w:p w:rsidR="00115EE0" w:rsidRDefault="00115EE0" w:rsidP="0072764F">
      <w:pPr>
        <w:pStyle w:val="NormalWeb"/>
        <w:numPr>
          <w:ilvl w:val="0"/>
          <w:numId w:val="62"/>
        </w:numPr>
      </w:pPr>
      <w:r>
        <w:t>include tracking mechanisms</w:t>
      </w:r>
    </w:p>
    <w:p w:rsidR="00115EE0" w:rsidRDefault="00115EE0" w:rsidP="00115EE0">
      <w:pPr>
        <w:pStyle w:val="Heading2"/>
      </w:pPr>
      <w:r>
        <w:rPr>
          <w:rStyle w:val="Strong"/>
          <w:b/>
          <w:bCs/>
        </w:rPr>
        <w:t>14.3 Integrity Assurance</w:t>
      </w:r>
    </w:p>
    <w:p w:rsidR="00115EE0" w:rsidRDefault="00115EE0" w:rsidP="00115EE0">
      <w:pPr>
        <w:pStyle w:val="NormalWeb"/>
      </w:pPr>
      <w:r>
        <w:t>The Dataset is provided as</w:t>
      </w:r>
      <w:r>
        <w:noBreakHyphen/>
        <w:t>is. The Licensor ensures that:</w:t>
      </w:r>
    </w:p>
    <w:p w:rsidR="00115EE0" w:rsidRDefault="00115EE0" w:rsidP="0072764F">
      <w:pPr>
        <w:pStyle w:val="NormalWeb"/>
        <w:numPr>
          <w:ilvl w:val="0"/>
          <w:numId w:val="63"/>
        </w:numPr>
      </w:pPr>
      <w:r>
        <w:t>the Dataset is free from malware</w:t>
      </w:r>
    </w:p>
    <w:p w:rsidR="00115EE0" w:rsidRDefault="00115EE0" w:rsidP="0072764F">
      <w:pPr>
        <w:pStyle w:val="NormalWeb"/>
        <w:numPr>
          <w:ilvl w:val="0"/>
          <w:numId w:val="63"/>
        </w:numPr>
      </w:pPr>
      <w:r>
        <w:t>the Dataset is free from embedded harmful content</w:t>
      </w:r>
    </w:p>
    <w:p w:rsidR="00115EE0" w:rsidRDefault="00115EE0" w:rsidP="0072764F">
      <w:pPr>
        <w:pStyle w:val="NormalWeb"/>
        <w:numPr>
          <w:ilvl w:val="0"/>
          <w:numId w:val="63"/>
        </w:numPr>
      </w:pPr>
      <w:r>
        <w:t xml:space="preserve">the Dataset poses no </w:t>
      </w:r>
      <w:proofErr w:type="spellStart"/>
      <w:r>
        <w:t>cybersecurity</w:t>
      </w:r>
      <w:proofErr w:type="spellEnd"/>
      <w:r>
        <w:t xml:space="preserve"> risk</w:t>
      </w:r>
    </w:p>
    <w:p w:rsidR="00115EE0" w:rsidRDefault="00115EE0" w:rsidP="00115EE0">
      <w:pPr>
        <w:pStyle w:val="Heading2"/>
      </w:pPr>
      <w:r>
        <w:rPr>
          <w:rStyle w:val="Strong"/>
          <w:b/>
          <w:bCs/>
        </w:rPr>
        <w:t>14.4 Licensee Responsibility</w:t>
      </w:r>
    </w:p>
    <w:p w:rsidR="00115EE0" w:rsidRDefault="00115EE0" w:rsidP="00115EE0">
      <w:pPr>
        <w:pStyle w:val="NormalWeb"/>
      </w:pPr>
      <w:r>
        <w:t>The Licensee is responsible for:</w:t>
      </w:r>
    </w:p>
    <w:p w:rsidR="00115EE0" w:rsidRDefault="00115EE0" w:rsidP="0072764F">
      <w:pPr>
        <w:pStyle w:val="NormalWeb"/>
        <w:numPr>
          <w:ilvl w:val="0"/>
          <w:numId w:val="64"/>
        </w:numPr>
      </w:pPr>
      <w:r>
        <w:t>secure storage</w:t>
      </w:r>
    </w:p>
    <w:p w:rsidR="00115EE0" w:rsidRDefault="00115EE0" w:rsidP="0072764F">
      <w:pPr>
        <w:pStyle w:val="NormalWeb"/>
        <w:numPr>
          <w:ilvl w:val="0"/>
          <w:numId w:val="64"/>
        </w:numPr>
      </w:pPr>
      <w:r>
        <w:t>access control</w:t>
      </w:r>
    </w:p>
    <w:p w:rsidR="00115EE0" w:rsidRDefault="00115EE0" w:rsidP="0072764F">
      <w:pPr>
        <w:pStyle w:val="NormalWeb"/>
        <w:numPr>
          <w:ilvl w:val="0"/>
          <w:numId w:val="64"/>
        </w:numPr>
      </w:pPr>
      <w:r>
        <w:t>compliance with internal security policies</w:t>
      </w:r>
    </w:p>
    <w:p w:rsidR="00115EE0" w:rsidRDefault="00115EE0" w:rsidP="00115EE0">
      <w:pPr>
        <w:pStyle w:val="Heading1"/>
      </w:pPr>
      <w:r>
        <w:rPr>
          <w:rStyle w:val="Strong"/>
          <w:b/>
          <w:bCs/>
        </w:rPr>
        <w:t>SECTION 15 — Term &amp; Renewal</w:t>
      </w:r>
    </w:p>
    <w:p w:rsidR="00115EE0" w:rsidRDefault="00115EE0" w:rsidP="00115EE0">
      <w:pPr>
        <w:pStyle w:val="Heading2"/>
      </w:pPr>
      <w:r>
        <w:rPr>
          <w:rStyle w:val="Strong"/>
          <w:b/>
          <w:bCs/>
        </w:rPr>
        <w:t>15.1 Term Length</w:t>
      </w:r>
    </w:p>
    <w:p w:rsidR="00115EE0" w:rsidRDefault="00115EE0" w:rsidP="00115EE0">
      <w:pPr>
        <w:pStyle w:val="NormalWeb"/>
      </w:pPr>
      <w:r>
        <w:t>The duration of the license depends on the selected license tier. Terms may be:</w:t>
      </w:r>
    </w:p>
    <w:p w:rsidR="00115EE0" w:rsidRDefault="00115EE0" w:rsidP="0072764F">
      <w:pPr>
        <w:pStyle w:val="NormalWeb"/>
        <w:numPr>
          <w:ilvl w:val="0"/>
          <w:numId w:val="65"/>
        </w:numPr>
      </w:pPr>
      <w:r>
        <w:t>monthly</w:t>
      </w:r>
    </w:p>
    <w:p w:rsidR="00115EE0" w:rsidRDefault="00115EE0" w:rsidP="0072764F">
      <w:pPr>
        <w:pStyle w:val="NormalWeb"/>
        <w:numPr>
          <w:ilvl w:val="0"/>
          <w:numId w:val="65"/>
        </w:numPr>
      </w:pPr>
      <w:r>
        <w:t>annual</w:t>
      </w:r>
    </w:p>
    <w:p w:rsidR="00115EE0" w:rsidRDefault="00115EE0" w:rsidP="0072764F">
      <w:pPr>
        <w:pStyle w:val="NormalWeb"/>
        <w:numPr>
          <w:ilvl w:val="0"/>
          <w:numId w:val="65"/>
        </w:numPr>
      </w:pPr>
      <w:r>
        <w:t>multi</w:t>
      </w:r>
      <w:r>
        <w:noBreakHyphen/>
        <w:t>year</w:t>
      </w:r>
    </w:p>
    <w:p w:rsidR="00115EE0" w:rsidRDefault="00115EE0" w:rsidP="0072764F">
      <w:pPr>
        <w:pStyle w:val="NormalWeb"/>
        <w:numPr>
          <w:ilvl w:val="0"/>
          <w:numId w:val="65"/>
        </w:numPr>
      </w:pPr>
      <w:r>
        <w:t>perpetual (exclusive tier only)</w:t>
      </w:r>
    </w:p>
    <w:p w:rsidR="00115EE0" w:rsidRDefault="00115EE0" w:rsidP="00115EE0">
      <w:pPr>
        <w:pStyle w:val="Heading2"/>
      </w:pPr>
      <w:r>
        <w:rPr>
          <w:rStyle w:val="Strong"/>
          <w:b/>
          <w:bCs/>
        </w:rPr>
        <w:t>15.2 Renewal</w:t>
      </w:r>
    </w:p>
    <w:p w:rsidR="00115EE0" w:rsidRDefault="00115EE0" w:rsidP="00115EE0">
      <w:pPr>
        <w:pStyle w:val="NormalWeb"/>
      </w:pPr>
      <w:r>
        <w:t>Renewal terms may include:</w:t>
      </w:r>
    </w:p>
    <w:p w:rsidR="00115EE0" w:rsidRDefault="00115EE0" w:rsidP="0072764F">
      <w:pPr>
        <w:pStyle w:val="NormalWeb"/>
        <w:numPr>
          <w:ilvl w:val="0"/>
          <w:numId w:val="66"/>
        </w:numPr>
      </w:pPr>
      <w:r>
        <w:t>automatic renewal</w:t>
      </w:r>
    </w:p>
    <w:p w:rsidR="00115EE0" w:rsidRDefault="00115EE0" w:rsidP="0072764F">
      <w:pPr>
        <w:pStyle w:val="NormalWeb"/>
        <w:numPr>
          <w:ilvl w:val="0"/>
          <w:numId w:val="66"/>
        </w:numPr>
      </w:pPr>
      <w:r>
        <w:t>manual renewal</w:t>
      </w:r>
    </w:p>
    <w:p w:rsidR="00115EE0" w:rsidRDefault="00115EE0" w:rsidP="0072764F">
      <w:pPr>
        <w:pStyle w:val="NormalWeb"/>
        <w:numPr>
          <w:ilvl w:val="0"/>
          <w:numId w:val="66"/>
        </w:numPr>
      </w:pPr>
      <w:r>
        <w:t>renegotiation of rights</w:t>
      </w:r>
    </w:p>
    <w:p w:rsidR="00115EE0" w:rsidRDefault="00115EE0" w:rsidP="0072764F">
      <w:pPr>
        <w:pStyle w:val="NormalWeb"/>
        <w:numPr>
          <w:ilvl w:val="0"/>
          <w:numId w:val="66"/>
        </w:numPr>
      </w:pPr>
      <w:r>
        <w:t>tier upgrades or downgrades</w:t>
      </w:r>
    </w:p>
    <w:p w:rsidR="00115EE0" w:rsidRDefault="00115EE0" w:rsidP="00115EE0">
      <w:pPr>
        <w:pStyle w:val="Heading2"/>
      </w:pPr>
      <w:r>
        <w:rPr>
          <w:rStyle w:val="Strong"/>
          <w:b/>
          <w:bCs/>
        </w:rPr>
        <w:lastRenderedPageBreak/>
        <w:t>15.3 Termination Conditions</w:t>
      </w:r>
    </w:p>
    <w:p w:rsidR="00115EE0" w:rsidRDefault="00115EE0" w:rsidP="00115EE0">
      <w:pPr>
        <w:pStyle w:val="NormalWeb"/>
      </w:pPr>
      <w:r>
        <w:t>The license may be terminated for:</w:t>
      </w:r>
    </w:p>
    <w:p w:rsidR="00115EE0" w:rsidRDefault="00115EE0" w:rsidP="0072764F">
      <w:pPr>
        <w:pStyle w:val="NormalWeb"/>
        <w:numPr>
          <w:ilvl w:val="0"/>
          <w:numId w:val="67"/>
        </w:numPr>
      </w:pPr>
      <w:r>
        <w:t>breach of Agreement</w:t>
      </w:r>
    </w:p>
    <w:p w:rsidR="00115EE0" w:rsidRDefault="00115EE0" w:rsidP="0072764F">
      <w:pPr>
        <w:pStyle w:val="NormalWeb"/>
        <w:numPr>
          <w:ilvl w:val="0"/>
          <w:numId w:val="67"/>
        </w:numPr>
      </w:pPr>
      <w:r>
        <w:t>prohibited use</w:t>
      </w:r>
    </w:p>
    <w:p w:rsidR="00115EE0" w:rsidRDefault="00115EE0" w:rsidP="0072764F">
      <w:pPr>
        <w:pStyle w:val="NormalWeb"/>
        <w:numPr>
          <w:ilvl w:val="0"/>
          <w:numId w:val="67"/>
        </w:numPr>
      </w:pPr>
      <w:r>
        <w:t>non</w:t>
      </w:r>
      <w:r>
        <w:noBreakHyphen/>
        <w:t>payment (if applicable)</w:t>
      </w:r>
    </w:p>
    <w:p w:rsidR="00115EE0" w:rsidRDefault="00115EE0" w:rsidP="0072764F">
      <w:pPr>
        <w:pStyle w:val="NormalWeb"/>
        <w:numPr>
          <w:ilvl w:val="0"/>
          <w:numId w:val="67"/>
        </w:numPr>
      </w:pPr>
      <w:r>
        <w:t>violation of IP rights</w:t>
      </w:r>
    </w:p>
    <w:p w:rsidR="00115EE0" w:rsidRDefault="00115EE0" w:rsidP="0072764F">
      <w:pPr>
        <w:pStyle w:val="NormalWeb"/>
        <w:numPr>
          <w:ilvl w:val="0"/>
          <w:numId w:val="67"/>
        </w:numPr>
      </w:pPr>
      <w:r>
        <w:t>misuse of the Dataset</w:t>
      </w:r>
    </w:p>
    <w:p w:rsidR="00115EE0" w:rsidRDefault="00115EE0" w:rsidP="00115EE0">
      <w:pPr>
        <w:pStyle w:val="Heading2"/>
      </w:pPr>
      <w:r>
        <w:rPr>
          <w:rStyle w:val="Strong"/>
          <w:b/>
          <w:bCs/>
        </w:rPr>
        <w:t>15.4 Post</w:t>
      </w:r>
      <w:r>
        <w:rPr>
          <w:rStyle w:val="Strong"/>
          <w:b/>
          <w:bCs/>
        </w:rPr>
        <w:noBreakHyphen/>
        <w:t>Termination Obligations</w:t>
      </w:r>
    </w:p>
    <w:p w:rsidR="00115EE0" w:rsidRDefault="00115EE0" w:rsidP="00115EE0">
      <w:pPr>
        <w:pStyle w:val="NormalWeb"/>
      </w:pPr>
      <w:r>
        <w:t>Upon termination, the Licensee must:</w:t>
      </w:r>
    </w:p>
    <w:p w:rsidR="00115EE0" w:rsidRDefault="00115EE0" w:rsidP="0072764F">
      <w:pPr>
        <w:pStyle w:val="NormalWeb"/>
        <w:numPr>
          <w:ilvl w:val="0"/>
          <w:numId w:val="68"/>
        </w:numPr>
      </w:pPr>
      <w:r>
        <w:t>delete all copies of the Dataset</w:t>
      </w:r>
    </w:p>
    <w:p w:rsidR="00115EE0" w:rsidRDefault="00115EE0" w:rsidP="0072764F">
      <w:pPr>
        <w:pStyle w:val="NormalWeb"/>
        <w:numPr>
          <w:ilvl w:val="0"/>
          <w:numId w:val="68"/>
        </w:numPr>
      </w:pPr>
      <w:r>
        <w:t>cease all usage</w:t>
      </w:r>
    </w:p>
    <w:p w:rsidR="00115EE0" w:rsidRDefault="00115EE0" w:rsidP="0072764F">
      <w:pPr>
        <w:pStyle w:val="NormalWeb"/>
        <w:numPr>
          <w:ilvl w:val="0"/>
          <w:numId w:val="68"/>
        </w:numPr>
      </w:pPr>
      <w:r>
        <w:t>certify deletion upon request</w:t>
      </w:r>
    </w:p>
    <w:p w:rsidR="00115EE0" w:rsidRDefault="00115EE0" w:rsidP="00115EE0">
      <w:pPr>
        <w:pStyle w:val="Heading1"/>
      </w:pPr>
      <w:r>
        <w:rPr>
          <w:rStyle w:val="Strong"/>
          <w:b/>
          <w:bCs/>
        </w:rPr>
        <w:t>SECTION 16 — Entire Agreement</w:t>
      </w:r>
    </w:p>
    <w:p w:rsidR="00115EE0" w:rsidRDefault="00115EE0" w:rsidP="00115EE0">
      <w:pPr>
        <w:pStyle w:val="Heading2"/>
      </w:pPr>
      <w:r>
        <w:rPr>
          <w:rStyle w:val="Strong"/>
          <w:b/>
          <w:bCs/>
        </w:rPr>
        <w:t>16.1 Integration Clause</w:t>
      </w:r>
    </w:p>
    <w:p w:rsidR="00115EE0" w:rsidRDefault="00115EE0" w:rsidP="00115EE0">
      <w:pPr>
        <w:pStyle w:val="NormalWeb"/>
      </w:pPr>
      <w:r>
        <w:t>This Agreement constitutes the entire understanding between the Licensor and Licensee regarding the Dataset. It supersedes all prior agreements, communications, and representations.</w:t>
      </w:r>
    </w:p>
    <w:p w:rsidR="00115EE0" w:rsidRDefault="00115EE0" w:rsidP="00115EE0">
      <w:pPr>
        <w:pStyle w:val="Heading2"/>
      </w:pPr>
      <w:r>
        <w:rPr>
          <w:rStyle w:val="Strong"/>
          <w:b/>
          <w:bCs/>
        </w:rPr>
        <w:t>16.2 Amendments</w:t>
      </w:r>
    </w:p>
    <w:p w:rsidR="00115EE0" w:rsidRDefault="00115EE0" w:rsidP="00115EE0">
      <w:pPr>
        <w:pStyle w:val="NormalWeb"/>
      </w:pPr>
      <w:r>
        <w:t>Any amendments must be made in writing and approved by the Licensor.</w:t>
      </w:r>
    </w:p>
    <w:p w:rsidR="00115EE0" w:rsidRDefault="00115EE0" w:rsidP="00115EE0">
      <w:pPr>
        <w:pStyle w:val="Heading2"/>
      </w:pPr>
      <w:r>
        <w:rPr>
          <w:rStyle w:val="Strong"/>
          <w:b/>
          <w:bCs/>
        </w:rPr>
        <w:t>16.3 Severability</w:t>
      </w:r>
    </w:p>
    <w:p w:rsidR="00115EE0" w:rsidRDefault="00115EE0" w:rsidP="00115EE0">
      <w:pPr>
        <w:pStyle w:val="NormalWeb"/>
      </w:pPr>
      <w:r>
        <w:t>If any provision is found invalid, the remaining provisions remain in full force.</w:t>
      </w:r>
    </w:p>
    <w:p w:rsidR="00115EE0" w:rsidRDefault="00115EE0" w:rsidP="00115EE0">
      <w:pPr>
        <w:pStyle w:val="Heading2"/>
      </w:pPr>
      <w:r>
        <w:rPr>
          <w:rStyle w:val="Strong"/>
          <w:b/>
          <w:bCs/>
        </w:rPr>
        <w:t>16.4 No Waiver</w:t>
      </w:r>
    </w:p>
    <w:p w:rsidR="00115EE0" w:rsidRDefault="00115EE0" w:rsidP="00115EE0">
      <w:pPr>
        <w:pStyle w:val="NormalWeb"/>
      </w:pPr>
      <w:r>
        <w:t>Failure to enforce any provision does not constitute a waiver of rights.</w:t>
      </w:r>
    </w:p>
    <w:p w:rsidR="00115EE0" w:rsidRDefault="00115EE0" w:rsidP="00EA3FD4">
      <w:pPr>
        <w:pStyle w:val="NormalWeb"/>
      </w:pPr>
    </w:p>
    <w:p w:rsidR="00140F96" w:rsidRDefault="00140F96"/>
    <w:sectPr w:rsidR="00140F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D302E"/>
    <w:multiLevelType w:val="multilevel"/>
    <w:tmpl w:val="056C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017DD9"/>
    <w:multiLevelType w:val="multilevel"/>
    <w:tmpl w:val="9C70F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863F0D"/>
    <w:multiLevelType w:val="multilevel"/>
    <w:tmpl w:val="274E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1A51DC"/>
    <w:multiLevelType w:val="multilevel"/>
    <w:tmpl w:val="65A86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9A61FD"/>
    <w:multiLevelType w:val="multilevel"/>
    <w:tmpl w:val="E830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6826D4"/>
    <w:multiLevelType w:val="multilevel"/>
    <w:tmpl w:val="7DC69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8C7A0C"/>
    <w:multiLevelType w:val="multilevel"/>
    <w:tmpl w:val="07DE2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CF7542"/>
    <w:multiLevelType w:val="multilevel"/>
    <w:tmpl w:val="5A60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620416"/>
    <w:multiLevelType w:val="multilevel"/>
    <w:tmpl w:val="CD0C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142968"/>
    <w:multiLevelType w:val="multilevel"/>
    <w:tmpl w:val="61A8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7D4AAB"/>
    <w:multiLevelType w:val="multilevel"/>
    <w:tmpl w:val="6B3A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9010DD"/>
    <w:multiLevelType w:val="multilevel"/>
    <w:tmpl w:val="4EB2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0A961B3"/>
    <w:multiLevelType w:val="multilevel"/>
    <w:tmpl w:val="AC3C1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10C35FE"/>
    <w:multiLevelType w:val="multilevel"/>
    <w:tmpl w:val="1B04C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43029AA"/>
    <w:multiLevelType w:val="multilevel"/>
    <w:tmpl w:val="566E3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4FB039E"/>
    <w:multiLevelType w:val="multilevel"/>
    <w:tmpl w:val="EFF4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537123B"/>
    <w:multiLevelType w:val="multilevel"/>
    <w:tmpl w:val="295E7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5B90710"/>
    <w:multiLevelType w:val="multilevel"/>
    <w:tmpl w:val="2B164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75120A0"/>
    <w:multiLevelType w:val="multilevel"/>
    <w:tmpl w:val="930A4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8873AA9"/>
    <w:multiLevelType w:val="multilevel"/>
    <w:tmpl w:val="26DE7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90E524F"/>
    <w:multiLevelType w:val="multilevel"/>
    <w:tmpl w:val="B3E6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D8C3366"/>
    <w:multiLevelType w:val="multilevel"/>
    <w:tmpl w:val="FFF8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BC0FA5"/>
    <w:multiLevelType w:val="multilevel"/>
    <w:tmpl w:val="B47A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3D307FC"/>
    <w:multiLevelType w:val="multilevel"/>
    <w:tmpl w:val="04D0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47B29FB"/>
    <w:multiLevelType w:val="multilevel"/>
    <w:tmpl w:val="8C26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62F10C0"/>
    <w:multiLevelType w:val="multilevel"/>
    <w:tmpl w:val="79F2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7B3399E"/>
    <w:multiLevelType w:val="multilevel"/>
    <w:tmpl w:val="34B6B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7EE07EF"/>
    <w:multiLevelType w:val="multilevel"/>
    <w:tmpl w:val="2800D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975BBB"/>
    <w:multiLevelType w:val="multilevel"/>
    <w:tmpl w:val="D43E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96C5F28"/>
    <w:multiLevelType w:val="multilevel"/>
    <w:tmpl w:val="8A08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AA5495B"/>
    <w:multiLevelType w:val="multilevel"/>
    <w:tmpl w:val="FAF2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B85443F"/>
    <w:multiLevelType w:val="multilevel"/>
    <w:tmpl w:val="D414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BDF46C1"/>
    <w:multiLevelType w:val="multilevel"/>
    <w:tmpl w:val="3400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D9970DF"/>
    <w:multiLevelType w:val="multilevel"/>
    <w:tmpl w:val="C896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EF77CAB"/>
    <w:multiLevelType w:val="multilevel"/>
    <w:tmpl w:val="F550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F6D193A"/>
    <w:multiLevelType w:val="multilevel"/>
    <w:tmpl w:val="06F6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FB622B1"/>
    <w:multiLevelType w:val="multilevel"/>
    <w:tmpl w:val="55680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FF45DCD"/>
    <w:multiLevelType w:val="multilevel"/>
    <w:tmpl w:val="A2B6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12C10A1"/>
    <w:multiLevelType w:val="multilevel"/>
    <w:tmpl w:val="63A8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3C95E15"/>
    <w:multiLevelType w:val="multilevel"/>
    <w:tmpl w:val="3EA6C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71565D1"/>
    <w:multiLevelType w:val="multilevel"/>
    <w:tmpl w:val="8DDC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8A41F6A"/>
    <w:multiLevelType w:val="multilevel"/>
    <w:tmpl w:val="D92C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CCB0256"/>
    <w:multiLevelType w:val="multilevel"/>
    <w:tmpl w:val="857A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E015F10"/>
    <w:multiLevelType w:val="multilevel"/>
    <w:tmpl w:val="892A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F527253"/>
    <w:multiLevelType w:val="multilevel"/>
    <w:tmpl w:val="7752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0733ECA"/>
    <w:multiLevelType w:val="multilevel"/>
    <w:tmpl w:val="26F6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5AC1547"/>
    <w:multiLevelType w:val="multilevel"/>
    <w:tmpl w:val="E2C8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6416713"/>
    <w:multiLevelType w:val="multilevel"/>
    <w:tmpl w:val="468A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7EF6BE3"/>
    <w:multiLevelType w:val="multilevel"/>
    <w:tmpl w:val="6860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8163222"/>
    <w:multiLevelType w:val="multilevel"/>
    <w:tmpl w:val="2350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A3D39CA"/>
    <w:multiLevelType w:val="multilevel"/>
    <w:tmpl w:val="749E3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B360F3D"/>
    <w:multiLevelType w:val="multilevel"/>
    <w:tmpl w:val="7564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D0C1CDB"/>
    <w:multiLevelType w:val="multilevel"/>
    <w:tmpl w:val="553C3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E7C24EE"/>
    <w:multiLevelType w:val="multilevel"/>
    <w:tmpl w:val="EEC0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155700E"/>
    <w:multiLevelType w:val="multilevel"/>
    <w:tmpl w:val="13A27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26E138F"/>
    <w:multiLevelType w:val="multilevel"/>
    <w:tmpl w:val="FE8E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28D38D0"/>
    <w:multiLevelType w:val="multilevel"/>
    <w:tmpl w:val="9148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30237F5"/>
    <w:multiLevelType w:val="multilevel"/>
    <w:tmpl w:val="DCAE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6331B34"/>
    <w:multiLevelType w:val="multilevel"/>
    <w:tmpl w:val="B7AE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73E3DE0"/>
    <w:multiLevelType w:val="multilevel"/>
    <w:tmpl w:val="DBB2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7B8695D"/>
    <w:multiLevelType w:val="multilevel"/>
    <w:tmpl w:val="B72A7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8F744D6"/>
    <w:multiLevelType w:val="multilevel"/>
    <w:tmpl w:val="15E6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95739FE"/>
    <w:multiLevelType w:val="multilevel"/>
    <w:tmpl w:val="FA3C9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ABF1423"/>
    <w:multiLevelType w:val="multilevel"/>
    <w:tmpl w:val="65AE6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BDF337E"/>
    <w:multiLevelType w:val="multilevel"/>
    <w:tmpl w:val="467A2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E884F0F"/>
    <w:multiLevelType w:val="multilevel"/>
    <w:tmpl w:val="6986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1E135F3"/>
    <w:multiLevelType w:val="multilevel"/>
    <w:tmpl w:val="B4E8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2093CB5"/>
    <w:multiLevelType w:val="multilevel"/>
    <w:tmpl w:val="7478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2AC326C"/>
    <w:multiLevelType w:val="multilevel"/>
    <w:tmpl w:val="1798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6081B3B"/>
    <w:multiLevelType w:val="multilevel"/>
    <w:tmpl w:val="A62E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7987991"/>
    <w:multiLevelType w:val="multilevel"/>
    <w:tmpl w:val="0D46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9606465"/>
    <w:multiLevelType w:val="multilevel"/>
    <w:tmpl w:val="9EA6D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B8176A9"/>
    <w:multiLevelType w:val="multilevel"/>
    <w:tmpl w:val="0FAA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BA55C48"/>
    <w:multiLevelType w:val="multilevel"/>
    <w:tmpl w:val="1A64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C5A0781"/>
    <w:multiLevelType w:val="multilevel"/>
    <w:tmpl w:val="2980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43B40A9"/>
    <w:multiLevelType w:val="multilevel"/>
    <w:tmpl w:val="C9F8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5A87A26"/>
    <w:multiLevelType w:val="multilevel"/>
    <w:tmpl w:val="CE96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5C0250B"/>
    <w:multiLevelType w:val="multilevel"/>
    <w:tmpl w:val="B4BC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7E727EB"/>
    <w:multiLevelType w:val="multilevel"/>
    <w:tmpl w:val="3E6C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8DA0F63"/>
    <w:multiLevelType w:val="multilevel"/>
    <w:tmpl w:val="E8BA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8EF2ADA"/>
    <w:multiLevelType w:val="multilevel"/>
    <w:tmpl w:val="76CE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97E2F8A"/>
    <w:multiLevelType w:val="multilevel"/>
    <w:tmpl w:val="F0A0E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B5135F0"/>
    <w:multiLevelType w:val="multilevel"/>
    <w:tmpl w:val="0C68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C6A4279"/>
    <w:multiLevelType w:val="multilevel"/>
    <w:tmpl w:val="CD7CA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D2A7A33"/>
    <w:multiLevelType w:val="multilevel"/>
    <w:tmpl w:val="AA8A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E49114F"/>
    <w:multiLevelType w:val="multilevel"/>
    <w:tmpl w:val="8144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F355841"/>
    <w:multiLevelType w:val="multilevel"/>
    <w:tmpl w:val="0F9E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5"/>
  </w:num>
  <w:num w:numId="3">
    <w:abstractNumId w:val="52"/>
  </w:num>
  <w:num w:numId="4">
    <w:abstractNumId w:val="1"/>
  </w:num>
  <w:num w:numId="5">
    <w:abstractNumId w:val="27"/>
  </w:num>
  <w:num w:numId="6">
    <w:abstractNumId w:val="43"/>
  </w:num>
  <w:num w:numId="7">
    <w:abstractNumId w:val="41"/>
  </w:num>
  <w:num w:numId="8">
    <w:abstractNumId w:val="8"/>
  </w:num>
  <w:num w:numId="9">
    <w:abstractNumId w:val="34"/>
  </w:num>
  <w:num w:numId="10">
    <w:abstractNumId w:val="57"/>
  </w:num>
  <w:num w:numId="11">
    <w:abstractNumId w:val="58"/>
  </w:num>
  <w:num w:numId="12">
    <w:abstractNumId w:val="14"/>
  </w:num>
  <w:num w:numId="13">
    <w:abstractNumId w:val="78"/>
  </w:num>
  <w:num w:numId="14">
    <w:abstractNumId w:val="36"/>
  </w:num>
  <w:num w:numId="15">
    <w:abstractNumId w:val="82"/>
  </w:num>
  <w:num w:numId="16">
    <w:abstractNumId w:val="65"/>
  </w:num>
  <w:num w:numId="17">
    <w:abstractNumId w:val="33"/>
  </w:num>
  <w:num w:numId="18">
    <w:abstractNumId w:val="26"/>
  </w:num>
  <w:num w:numId="19">
    <w:abstractNumId w:val="23"/>
  </w:num>
  <w:num w:numId="20">
    <w:abstractNumId w:val="80"/>
  </w:num>
  <w:num w:numId="21">
    <w:abstractNumId w:val="25"/>
  </w:num>
  <w:num w:numId="22">
    <w:abstractNumId w:val="54"/>
  </w:num>
  <w:num w:numId="23">
    <w:abstractNumId w:val="42"/>
  </w:num>
  <w:num w:numId="24">
    <w:abstractNumId w:val="21"/>
  </w:num>
  <w:num w:numId="25">
    <w:abstractNumId w:val="31"/>
  </w:num>
  <w:num w:numId="26">
    <w:abstractNumId w:val="73"/>
  </w:num>
  <w:num w:numId="27">
    <w:abstractNumId w:val="48"/>
  </w:num>
  <w:num w:numId="28">
    <w:abstractNumId w:val="44"/>
  </w:num>
  <w:num w:numId="29">
    <w:abstractNumId w:val="38"/>
  </w:num>
  <w:num w:numId="30">
    <w:abstractNumId w:val="84"/>
  </w:num>
  <w:num w:numId="31">
    <w:abstractNumId w:val="17"/>
  </w:num>
  <w:num w:numId="32">
    <w:abstractNumId w:val="32"/>
  </w:num>
  <w:num w:numId="33">
    <w:abstractNumId w:val="49"/>
  </w:num>
  <w:num w:numId="34">
    <w:abstractNumId w:val="22"/>
  </w:num>
  <w:num w:numId="35">
    <w:abstractNumId w:val="18"/>
  </w:num>
  <w:num w:numId="36">
    <w:abstractNumId w:val="64"/>
  </w:num>
  <w:num w:numId="37">
    <w:abstractNumId w:val="46"/>
  </w:num>
  <w:num w:numId="38">
    <w:abstractNumId w:val="39"/>
  </w:num>
  <w:num w:numId="39">
    <w:abstractNumId w:val="12"/>
  </w:num>
  <w:num w:numId="40">
    <w:abstractNumId w:val="28"/>
  </w:num>
  <w:num w:numId="41">
    <w:abstractNumId w:val="51"/>
  </w:num>
  <w:num w:numId="42">
    <w:abstractNumId w:val="35"/>
  </w:num>
  <w:num w:numId="43">
    <w:abstractNumId w:val="13"/>
  </w:num>
  <w:num w:numId="44">
    <w:abstractNumId w:val="61"/>
  </w:num>
  <w:num w:numId="45">
    <w:abstractNumId w:val="59"/>
  </w:num>
  <w:num w:numId="46">
    <w:abstractNumId w:val="85"/>
  </w:num>
  <w:num w:numId="47">
    <w:abstractNumId w:val="75"/>
  </w:num>
  <w:num w:numId="48">
    <w:abstractNumId w:val="6"/>
  </w:num>
  <w:num w:numId="49">
    <w:abstractNumId w:val="4"/>
  </w:num>
  <w:num w:numId="50">
    <w:abstractNumId w:val="7"/>
  </w:num>
  <w:num w:numId="51">
    <w:abstractNumId w:val="86"/>
  </w:num>
  <w:num w:numId="52">
    <w:abstractNumId w:val="77"/>
  </w:num>
  <w:num w:numId="53">
    <w:abstractNumId w:val="56"/>
  </w:num>
  <w:num w:numId="54">
    <w:abstractNumId w:val="2"/>
  </w:num>
  <w:num w:numId="55">
    <w:abstractNumId w:val="37"/>
  </w:num>
  <w:num w:numId="56">
    <w:abstractNumId w:val="63"/>
  </w:num>
  <w:num w:numId="57">
    <w:abstractNumId w:val="60"/>
  </w:num>
  <w:num w:numId="58">
    <w:abstractNumId w:val="16"/>
  </w:num>
  <w:num w:numId="59">
    <w:abstractNumId w:val="0"/>
  </w:num>
  <w:num w:numId="60">
    <w:abstractNumId w:val="10"/>
  </w:num>
  <w:num w:numId="61">
    <w:abstractNumId w:val="9"/>
  </w:num>
  <w:num w:numId="62">
    <w:abstractNumId w:val="53"/>
  </w:num>
  <w:num w:numId="63">
    <w:abstractNumId w:val="76"/>
  </w:num>
  <w:num w:numId="64">
    <w:abstractNumId w:val="11"/>
  </w:num>
  <w:num w:numId="65">
    <w:abstractNumId w:val="83"/>
  </w:num>
  <w:num w:numId="66">
    <w:abstractNumId w:val="74"/>
  </w:num>
  <w:num w:numId="67">
    <w:abstractNumId w:val="40"/>
  </w:num>
  <w:num w:numId="68">
    <w:abstractNumId w:val="15"/>
  </w:num>
  <w:num w:numId="69">
    <w:abstractNumId w:val="70"/>
  </w:num>
  <w:num w:numId="70">
    <w:abstractNumId w:val="69"/>
  </w:num>
  <w:num w:numId="71">
    <w:abstractNumId w:val="79"/>
  </w:num>
  <w:num w:numId="72">
    <w:abstractNumId w:val="45"/>
  </w:num>
  <w:num w:numId="73">
    <w:abstractNumId w:val="72"/>
  </w:num>
  <w:num w:numId="74">
    <w:abstractNumId w:val="19"/>
  </w:num>
  <w:num w:numId="75">
    <w:abstractNumId w:val="62"/>
  </w:num>
  <w:num w:numId="76">
    <w:abstractNumId w:val="50"/>
  </w:num>
  <w:num w:numId="77">
    <w:abstractNumId w:val="68"/>
  </w:num>
  <w:num w:numId="78">
    <w:abstractNumId w:val="5"/>
  </w:num>
  <w:num w:numId="79">
    <w:abstractNumId w:val="47"/>
  </w:num>
  <w:num w:numId="80">
    <w:abstractNumId w:val="67"/>
  </w:num>
  <w:num w:numId="81">
    <w:abstractNumId w:val="66"/>
  </w:num>
  <w:num w:numId="82">
    <w:abstractNumId w:val="29"/>
  </w:num>
  <w:num w:numId="83">
    <w:abstractNumId w:val="71"/>
  </w:num>
  <w:num w:numId="84">
    <w:abstractNumId w:val="81"/>
  </w:num>
  <w:num w:numId="85">
    <w:abstractNumId w:val="30"/>
  </w:num>
  <w:num w:numId="86">
    <w:abstractNumId w:val="20"/>
  </w:num>
  <w:num w:numId="87">
    <w:abstractNumId w:val="2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FA5"/>
    <w:rsid w:val="00115EE0"/>
    <w:rsid w:val="00140F96"/>
    <w:rsid w:val="0044650F"/>
    <w:rsid w:val="004C638C"/>
    <w:rsid w:val="004D2FA5"/>
    <w:rsid w:val="0072764F"/>
    <w:rsid w:val="00877F98"/>
    <w:rsid w:val="00A750BB"/>
    <w:rsid w:val="00C701BF"/>
    <w:rsid w:val="00EA3FD4"/>
    <w:rsid w:val="00F81DDA"/>
    <w:rsid w:val="00F94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D2F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D2FA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F81D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FA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D2FA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4D2FA5"/>
    <w:rPr>
      <w:b/>
      <w:bCs/>
    </w:rPr>
  </w:style>
  <w:style w:type="paragraph" w:styleId="NormalWeb">
    <w:name w:val="Normal (Web)"/>
    <w:basedOn w:val="Normal"/>
    <w:uiPriority w:val="99"/>
    <w:semiHidden/>
    <w:unhideWhenUsed/>
    <w:rsid w:val="004D2F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F81DDA"/>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44650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D2F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4D2FA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F81DD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FA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4D2FA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4D2FA5"/>
    <w:rPr>
      <w:b/>
      <w:bCs/>
    </w:rPr>
  </w:style>
  <w:style w:type="paragraph" w:styleId="NormalWeb">
    <w:name w:val="Normal (Web)"/>
    <w:basedOn w:val="Normal"/>
    <w:uiPriority w:val="99"/>
    <w:semiHidden/>
    <w:unhideWhenUsed/>
    <w:rsid w:val="004D2F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F81DDA"/>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4465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21120">
      <w:bodyDiv w:val="1"/>
      <w:marLeft w:val="0"/>
      <w:marRight w:val="0"/>
      <w:marTop w:val="0"/>
      <w:marBottom w:val="0"/>
      <w:divBdr>
        <w:top w:val="none" w:sz="0" w:space="0" w:color="auto"/>
        <w:left w:val="none" w:sz="0" w:space="0" w:color="auto"/>
        <w:bottom w:val="none" w:sz="0" w:space="0" w:color="auto"/>
        <w:right w:val="none" w:sz="0" w:space="0" w:color="auto"/>
      </w:divBdr>
    </w:div>
    <w:div w:id="223837632">
      <w:bodyDiv w:val="1"/>
      <w:marLeft w:val="0"/>
      <w:marRight w:val="0"/>
      <w:marTop w:val="0"/>
      <w:marBottom w:val="0"/>
      <w:divBdr>
        <w:top w:val="none" w:sz="0" w:space="0" w:color="auto"/>
        <w:left w:val="none" w:sz="0" w:space="0" w:color="auto"/>
        <w:bottom w:val="none" w:sz="0" w:space="0" w:color="auto"/>
        <w:right w:val="none" w:sz="0" w:space="0" w:color="auto"/>
      </w:divBdr>
    </w:div>
    <w:div w:id="306670306">
      <w:bodyDiv w:val="1"/>
      <w:marLeft w:val="0"/>
      <w:marRight w:val="0"/>
      <w:marTop w:val="0"/>
      <w:marBottom w:val="0"/>
      <w:divBdr>
        <w:top w:val="none" w:sz="0" w:space="0" w:color="auto"/>
        <w:left w:val="none" w:sz="0" w:space="0" w:color="auto"/>
        <w:bottom w:val="none" w:sz="0" w:space="0" w:color="auto"/>
        <w:right w:val="none" w:sz="0" w:space="0" w:color="auto"/>
      </w:divBdr>
    </w:div>
    <w:div w:id="557669789">
      <w:bodyDiv w:val="1"/>
      <w:marLeft w:val="0"/>
      <w:marRight w:val="0"/>
      <w:marTop w:val="0"/>
      <w:marBottom w:val="0"/>
      <w:divBdr>
        <w:top w:val="none" w:sz="0" w:space="0" w:color="auto"/>
        <w:left w:val="none" w:sz="0" w:space="0" w:color="auto"/>
        <w:bottom w:val="none" w:sz="0" w:space="0" w:color="auto"/>
        <w:right w:val="none" w:sz="0" w:space="0" w:color="auto"/>
      </w:divBdr>
    </w:div>
    <w:div w:id="724527244">
      <w:bodyDiv w:val="1"/>
      <w:marLeft w:val="0"/>
      <w:marRight w:val="0"/>
      <w:marTop w:val="0"/>
      <w:marBottom w:val="0"/>
      <w:divBdr>
        <w:top w:val="none" w:sz="0" w:space="0" w:color="auto"/>
        <w:left w:val="none" w:sz="0" w:space="0" w:color="auto"/>
        <w:bottom w:val="none" w:sz="0" w:space="0" w:color="auto"/>
        <w:right w:val="none" w:sz="0" w:space="0" w:color="auto"/>
      </w:divBdr>
    </w:div>
    <w:div w:id="847140855">
      <w:bodyDiv w:val="1"/>
      <w:marLeft w:val="0"/>
      <w:marRight w:val="0"/>
      <w:marTop w:val="0"/>
      <w:marBottom w:val="0"/>
      <w:divBdr>
        <w:top w:val="none" w:sz="0" w:space="0" w:color="auto"/>
        <w:left w:val="none" w:sz="0" w:space="0" w:color="auto"/>
        <w:bottom w:val="none" w:sz="0" w:space="0" w:color="auto"/>
        <w:right w:val="none" w:sz="0" w:space="0" w:color="auto"/>
      </w:divBdr>
    </w:div>
    <w:div w:id="892351960">
      <w:bodyDiv w:val="1"/>
      <w:marLeft w:val="0"/>
      <w:marRight w:val="0"/>
      <w:marTop w:val="0"/>
      <w:marBottom w:val="0"/>
      <w:divBdr>
        <w:top w:val="none" w:sz="0" w:space="0" w:color="auto"/>
        <w:left w:val="none" w:sz="0" w:space="0" w:color="auto"/>
        <w:bottom w:val="none" w:sz="0" w:space="0" w:color="auto"/>
        <w:right w:val="none" w:sz="0" w:space="0" w:color="auto"/>
      </w:divBdr>
    </w:div>
    <w:div w:id="908885527">
      <w:bodyDiv w:val="1"/>
      <w:marLeft w:val="0"/>
      <w:marRight w:val="0"/>
      <w:marTop w:val="0"/>
      <w:marBottom w:val="0"/>
      <w:divBdr>
        <w:top w:val="none" w:sz="0" w:space="0" w:color="auto"/>
        <w:left w:val="none" w:sz="0" w:space="0" w:color="auto"/>
        <w:bottom w:val="none" w:sz="0" w:space="0" w:color="auto"/>
        <w:right w:val="none" w:sz="0" w:space="0" w:color="auto"/>
      </w:divBdr>
    </w:div>
    <w:div w:id="988363909">
      <w:bodyDiv w:val="1"/>
      <w:marLeft w:val="0"/>
      <w:marRight w:val="0"/>
      <w:marTop w:val="0"/>
      <w:marBottom w:val="0"/>
      <w:divBdr>
        <w:top w:val="none" w:sz="0" w:space="0" w:color="auto"/>
        <w:left w:val="none" w:sz="0" w:space="0" w:color="auto"/>
        <w:bottom w:val="none" w:sz="0" w:space="0" w:color="auto"/>
        <w:right w:val="none" w:sz="0" w:space="0" w:color="auto"/>
      </w:divBdr>
    </w:div>
    <w:div w:id="1004437475">
      <w:bodyDiv w:val="1"/>
      <w:marLeft w:val="0"/>
      <w:marRight w:val="0"/>
      <w:marTop w:val="0"/>
      <w:marBottom w:val="0"/>
      <w:divBdr>
        <w:top w:val="none" w:sz="0" w:space="0" w:color="auto"/>
        <w:left w:val="none" w:sz="0" w:space="0" w:color="auto"/>
        <w:bottom w:val="none" w:sz="0" w:space="0" w:color="auto"/>
        <w:right w:val="none" w:sz="0" w:space="0" w:color="auto"/>
      </w:divBdr>
      <w:divsChild>
        <w:div w:id="36247078">
          <w:marLeft w:val="0"/>
          <w:marRight w:val="0"/>
          <w:marTop w:val="0"/>
          <w:marBottom w:val="0"/>
          <w:divBdr>
            <w:top w:val="none" w:sz="0" w:space="0" w:color="auto"/>
            <w:left w:val="none" w:sz="0" w:space="0" w:color="auto"/>
            <w:bottom w:val="none" w:sz="0" w:space="0" w:color="auto"/>
            <w:right w:val="none" w:sz="0" w:space="0" w:color="auto"/>
          </w:divBdr>
          <w:divsChild>
            <w:div w:id="165681127">
              <w:marLeft w:val="0"/>
              <w:marRight w:val="0"/>
              <w:marTop w:val="0"/>
              <w:marBottom w:val="0"/>
              <w:divBdr>
                <w:top w:val="none" w:sz="0" w:space="0" w:color="auto"/>
                <w:left w:val="none" w:sz="0" w:space="0" w:color="auto"/>
                <w:bottom w:val="none" w:sz="0" w:space="0" w:color="auto"/>
                <w:right w:val="none" w:sz="0" w:space="0" w:color="auto"/>
              </w:divBdr>
              <w:divsChild>
                <w:div w:id="34811901">
                  <w:marLeft w:val="0"/>
                  <w:marRight w:val="0"/>
                  <w:marTop w:val="0"/>
                  <w:marBottom w:val="0"/>
                  <w:divBdr>
                    <w:top w:val="none" w:sz="0" w:space="0" w:color="auto"/>
                    <w:left w:val="none" w:sz="0" w:space="0" w:color="auto"/>
                    <w:bottom w:val="none" w:sz="0" w:space="0" w:color="auto"/>
                    <w:right w:val="none" w:sz="0" w:space="0" w:color="auto"/>
                  </w:divBdr>
                  <w:divsChild>
                    <w:div w:id="1404141200">
                      <w:marLeft w:val="0"/>
                      <w:marRight w:val="0"/>
                      <w:marTop w:val="0"/>
                      <w:marBottom w:val="0"/>
                      <w:divBdr>
                        <w:top w:val="none" w:sz="0" w:space="0" w:color="auto"/>
                        <w:left w:val="none" w:sz="0" w:space="0" w:color="auto"/>
                        <w:bottom w:val="none" w:sz="0" w:space="0" w:color="auto"/>
                        <w:right w:val="none" w:sz="0" w:space="0" w:color="auto"/>
                      </w:divBdr>
                      <w:divsChild>
                        <w:div w:id="1024986549">
                          <w:marLeft w:val="0"/>
                          <w:marRight w:val="0"/>
                          <w:marTop w:val="0"/>
                          <w:marBottom w:val="0"/>
                          <w:divBdr>
                            <w:top w:val="none" w:sz="0" w:space="0" w:color="auto"/>
                            <w:left w:val="none" w:sz="0" w:space="0" w:color="auto"/>
                            <w:bottom w:val="none" w:sz="0" w:space="0" w:color="auto"/>
                            <w:right w:val="none" w:sz="0" w:space="0" w:color="auto"/>
                          </w:divBdr>
                          <w:divsChild>
                            <w:div w:id="115587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305253">
          <w:marLeft w:val="0"/>
          <w:marRight w:val="0"/>
          <w:marTop w:val="0"/>
          <w:marBottom w:val="0"/>
          <w:divBdr>
            <w:top w:val="none" w:sz="0" w:space="0" w:color="auto"/>
            <w:left w:val="none" w:sz="0" w:space="0" w:color="auto"/>
            <w:bottom w:val="none" w:sz="0" w:space="0" w:color="auto"/>
            <w:right w:val="none" w:sz="0" w:space="0" w:color="auto"/>
          </w:divBdr>
          <w:divsChild>
            <w:div w:id="1444348391">
              <w:marLeft w:val="0"/>
              <w:marRight w:val="0"/>
              <w:marTop w:val="0"/>
              <w:marBottom w:val="0"/>
              <w:divBdr>
                <w:top w:val="none" w:sz="0" w:space="0" w:color="auto"/>
                <w:left w:val="none" w:sz="0" w:space="0" w:color="auto"/>
                <w:bottom w:val="none" w:sz="0" w:space="0" w:color="auto"/>
                <w:right w:val="none" w:sz="0" w:space="0" w:color="auto"/>
              </w:divBdr>
              <w:divsChild>
                <w:div w:id="433090366">
                  <w:marLeft w:val="0"/>
                  <w:marRight w:val="0"/>
                  <w:marTop w:val="0"/>
                  <w:marBottom w:val="0"/>
                  <w:divBdr>
                    <w:top w:val="none" w:sz="0" w:space="0" w:color="auto"/>
                    <w:left w:val="none" w:sz="0" w:space="0" w:color="auto"/>
                    <w:bottom w:val="none" w:sz="0" w:space="0" w:color="auto"/>
                    <w:right w:val="none" w:sz="0" w:space="0" w:color="auto"/>
                  </w:divBdr>
                  <w:divsChild>
                    <w:div w:id="112797583">
                      <w:marLeft w:val="0"/>
                      <w:marRight w:val="0"/>
                      <w:marTop w:val="0"/>
                      <w:marBottom w:val="0"/>
                      <w:divBdr>
                        <w:top w:val="none" w:sz="0" w:space="0" w:color="auto"/>
                        <w:left w:val="none" w:sz="0" w:space="0" w:color="auto"/>
                        <w:bottom w:val="none" w:sz="0" w:space="0" w:color="auto"/>
                        <w:right w:val="none" w:sz="0" w:space="0" w:color="auto"/>
                      </w:divBdr>
                      <w:divsChild>
                        <w:div w:id="1437558728">
                          <w:marLeft w:val="0"/>
                          <w:marRight w:val="0"/>
                          <w:marTop w:val="0"/>
                          <w:marBottom w:val="0"/>
                          <w:divBdr>
                            <w:top w:val="none" w:sz="0" w:space="0" w:color="auto"/>
                            <w:left w:val="none" w:sz="0" w:space="0" w:color="auto"/>
                            <w:bottom w:val="none" w:sz="0" w:space="0" w:color="auto"/>
                            <w:right w:val="none" w:sz="0" w:space="0" w:color="auto"/>
                          </w:divBdr>
                          <w:divsChild>
                            <w:div w:id="1696733001">
                              <w:marLeft w:val="0"/>
                              <w:marRight w:val="0"/>
                              <w:marTop w:val="0"/>
                              <w:marBottom w:val="0"/>
                              <w:divBdr>
                                <w:top w:val="none" w:sz="0" w:space="0" w:color="auto"/>
                                <w:left w:val="none" w:sz="0" w:space="0" w:color="auto"/>
                                <w:bottom w:val="none" w:sz="0" w:space="0" w:color="auto"/>
                                <w:right w:val="none" w:sz="0" w:space="0" w:color="auto"/>
                              </w:divBdr>
                              <w:divsChild>
                                <w:div w:id="1053773725">
                                  <w:marLeft w:val="0"/>
                                  <w:marRight w:val="0"/>
                                  <w:marTop w:val="0"/>
                                  <w:marBottom w:val="0"/>
                                  <w:divBdr>
                                    <w:top w:val="none" w:sz="0" w:space="0" w:color="auto"/>
                                    <w:left w:val="none" w:sz="0" w:space="0" w:color="auto"/>
                                    <w:bottom w:val="none" w:sz="0" w:space="0" w:color="auto"/>
                                    <w:right w:val="none" w:sz="0" w:space="0" w:color="auto"/>
                                  </w:divBdr>
                                  <w:divsChild>
                                    <w:div w:id="515120555">
                                      <w:marLeft w:val="0"/>
                                      <w:marRight w:val="0"/>
                                      <w:marTop w:val="0"/>
                                      <w:marBottom w:val="0"/>
                                      <w:divBdr>
                                        <w:top w:val="none" w:sz="0" w:space="0" w:color="auto"/>
                                        <w:left w:val="none" w:sz="0" w:space="0" w:color="auto"/>
                                        <w:bottom w:val="none" w:sz="0" w:space="0" w:color="auto"/>
                                        <w:right w:val="none" w:sz="0" w:space="0" w:color="auto"/>
                                      </w:divBdr>
                                      <w:divsChild>
                                        <w:div w:id="103488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211800">
                  <w:marLeft w:val="0"/>
                  <w:marRight w:val="0"/>
                  <w:marTop w:val="0"/>
                  <w:marBottom w:val="0"/>
                  <w:divBdr>
                    <w:top w:val="none" w:sz="0" w:space="0" w:color="auto"/>
                    <w:left w:val="none" w:sz="0" w:space="0" w:color="auto"/>
                    <w:bottom w:val="none" w:sz="0" w:space="0" w:color="auto"/>
                    <w:right w:val="none" w:sz="0" w:space="0" w:color="auto"/>
                  </w:divBdr>
                  <w:divsChild>
                    <w:div w:id="1267733189">
                      <w:marLeft w:val="0"/>
                      <w:marRight w:val="0"/>
                      <w:marTop w:val="0"/>
                      <w:marBottom w:val="0"/>
                      <w:divBdr>
                        <w:top w:val="none" w:sz="0" w:space="0" w:color="auto"/>
                        <w:left w:val="none" w:sz="0" w:space="0" w:color="auto"/>
                        <w:bottom w:val="none" w:sz="0" w:space="0" w:color="auto"/>
                        <w:right w:val="none" w:sz="0" w:space="0" w:color="auto"/>
                      </w:divBdr>
                      <w:divsChild>
                        <w:div w:id="1901211413">
                          <w:marLeft w:val="0"/>
                          <w:marRight w:val="0"/>
                          <w:marTop w:val="0"/>
                          <w:marBottom w:val="0"/>
                          <w:divBdr>
                            <w:top w:val="none" w:sz="0" w:space="0" w:color="auto"/>
                            <w:left w:val="none" w:sz="0" w:space="0" w:color="auto"/>
                            <w:bottom w:val="none" w:sz="0" w:space="0" w:color="auto"/>
                            <w:right w:val="none" w:sz="0" w:space="0" w:color="auto"/>
                          </w:divBdr>
                          <w:divsChild>
                            <w:div w:id="213964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410401">
      <w:bodyDiv w:val="1"/>
      <w:marLeft w:val="0"/>
      <w:marRight w:val="0"/>
      <w:marTop w:val="0"/>
      <w:marBottom w:val="0"/>
      <w:divBdr>
        <w:top w:val="none" w:sz="0" w:space="0" w:color="auto"/>
        <w:left w:val="none" w:sz="0" w:space="0" w:color="auto"/>
        <w:bottom w:val="none" w:sz="0" w:space="0" w:color="auto"/>
        <w:right w:val="none" w:sz="0" w:space="0" w:color="auto"/>
      </w:divBdr>
    </w:div>
    <w:div w:id="1314063408">
      <w:bodyDiv w:val="1"/>
      <w:marLeft w:val="0"/>
      <w:marRight w:val="0"/>
      <w:marTop w:val="0"/>
      <w:marBottom w:val="0"/>
      <w:divBdr>
        <w:top w:val="none" w:sz="0" w:space="0" w:color="auto"/>
        <w:left w:val="none" w:sz="0" w:space="0" w:color="auto"/>
        <w:bottom w:val="none" w:sz="0" w:space="0" w:color="auto"/>
        <w:right w:val="none" w:sz="0" w:space="0" w:color="auto"/>
      </w:divBdr>
    </w:div>
    <w:div w:id="1332223327">
      <w:bodyDiv w:val="1"/>
      <w:marLeft w:val="0"/>
      <w:marRight w:val="0"/>
      <w:marTop w:val="0"/>
      <w:marBottom w:val="0"/>
      <w:divBdr>
        <w:top w:val="none" w:sz="0" w:space="0" w:color="auto"/>
        <w:left w:val="none" w:sz="0" w:space="0" w:color="auto"/>
        <w:bottom w:val="none" w:sz="0" w:space="0" w:color="auto"/>
        <w:right w:val="none" w:sz="0" w:space="0" w:color="auto"/>
      </w:divBdr>
    </w:div>
    <w:div w:id="1414664090">
      <w:bodyDiv w:val="1"/>
      <w:marLeft w:val="0"/>
      <w:marRight w:val="0"/>
      <w:marTop w:val="0"/>
      <w:marBottom w:val="0"/>
      <w:divBdr>
        <w:top w:val="none" w:sz="0" w:space="0" w:color="auto"/>
        <w:left w:val="none" w:sz="0" w:space="0" w:color="auto"/>
        <w:bottom w:val="none" w:sz="0" w:space="0" w:color="auto"/>
        <w:right w:val="none" w:sz="0" w:space="0" w:color="auto"/>
      </w:divBdr>
    </w:div>
    <w:div w:id="172290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31</Pages>
  <Words>4959</Words>
  <Characters>28267</Characters>
  <Application>Microsoft Office Word</Application>
  <DocSecurity>0</DocSecurity>
  <Lines>235</Lines>
  <Paragraphs>66</Paragraphs>
  <ScaleCrop>false</ScaleCrop>
  <Company/>
  <LinksUpToDate>false</LinksUpToDate>
  <CharactersWithSpaces>33160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Lee</dc:creator>
  <cp:lastModifiedBy>Lee Lee</cp:lastModifiedBy>
  <cp:revision>12</cp:revision>
  <dcterms:created xsi:type="dcterms:W3CDTF">2026-07-01T18:57:00Z</dcterms:created>
  <dcterms:modified xsi:type="dcterms:W3CDTF">2026-07-01T19:30:00Z</dcterms:modified>
</cp:coreProperties>
</file>